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E" w:rsidRPr="003A55EE" w:rsidRDefault="003A55EE" w:rsidP="003A55E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5EE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3A55EE" w:rsidRPr="003A55EE" w:rsidRDefault="003A55EE" w:rsidP="003A55E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5EE"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3A55EE" w:rsidRPr="003A55EE" w:rsidRDefault="003A55EE" w:rsidP="003A5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pacing w:val="8"/>
          <w:sz w:val="28"/>
          <w:szCs w:val="28"/>
        </w:rPr>
      </w:pPr>
    </w:p>
    <w:tbl>
      <w:tblPr>
        <w:tblStyle w:val="a3"/>
        <w:tblW w:w="10420" w:type="dxa"/>
        <w:tblInd w:w="-1103" w:type="dxa"/>
        <w:tblCellMar>
          <w:left w:w="173" w:type="dxa"/>
        </w:tblCellMar>
        <w:tblLook w:val="04A0"/>
      </w:tblPr>
      <w:tblGrid>
        <w:gridCol w:w="676"/>
        <w:gridCol w:w="281"/>
        <w:gridCol w:w="1555"/>
        <w:gridCol w:w="397"/>
        <w:gridCol w:w="166"/>
        <w:gridCol w:w="141"/>
        <w:gridCol w:w="287"/>
        <w:gridCol w:w="325"/>
        <w:gridCol w:w="3204"/>
        <w:gridCol w:w="287"/>
        <w:gridCol w:w="3101"/>
      </w:tblGrid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pacing w:val="8"/>
                <w:sz w:val="28"/>
                <w:szCs w:val="28"/>
              </w:rPr>
              <w:tab/>
            </w:r>
            <w:r w:rsidRPr="003A55EE">
              <w:rPr>
                <w:sz w:val="28"/>
                <w:szCs w:val="28"/>
              </w:rPr>
              <w:t>ЗАЯВКА НА УЧАСТИЕ В ОТКРЫТОМ КОНКУРСЕ</w:t>
            </w:r>
          </w:p>
        </w:tc>
      </w:tr>
      <w:tr w:rsidR="003A55EE" w:rsidRPr="003A55EE" w:rsidTr="003A55EE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От</w:t>
            </w:r>
          </w:p>
        </w:tc>
        <w:tc>
          <w:tcPr>
            <w:tcW w:w="974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(наименование юр. лица (Ф.И.О. для индивидуального предпринимателя) или уполномоченного участника договора простого товарищества)</w:t>
            </w:r>
          </w:p>
        </w:tc>
      </w:tr>
      <w:tr w:rsidR="003A55EE" w:rsidRPr="003A55EE" w:rsidTr="003A55EE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9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proofErr w:type="gramStart"/>
            <w:r w:rsidRPr="003A55EE">
              <w:rPr>
                <w:sz w:val="28"/>
                <w:szCs w:val="28"/>
              </w:rPr>
              <w:t xml:space="preserve">(адрес регистрации юридического лица, индивидуального предпринимателя </w:t>
            </w:r>
            <w:proofErr w:type="gramEnd"/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 xml:space="preserve">или </w:t>
            </w:r>
            <w:proofErr w:type="spellStart"/>
            <w:r w:rsidRPr="003A55EE">
              <w:rPr>
                <w:sz w:val="28"/>
                <w:szCs w:val="28"/>
              </w:rPr>
              <w:t>уполномоченногоучастника</w:t>
            </w:r>
            <w:proofErr w:type="spellEnd"/>
            <w:r w:rsidRPr="003A55EE">
              <w:rPr>
                <w:sz w:val="28"/>
                <w:szCs w:val="28"/>
              </w:rPr>
              <w:t xml:space="preserve"> договора простого товарищества)</w:t>
            </w: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rPr>
          <w:trHeight w:val="5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both"/>
              <w:rPr>
                <w:sz w:val="28"/>
                <w:szCs w:val="28"/>
              </w:rPr>
            </w:pPr>
            <w:r w:rsidRPr="003A55EE">
              <w:rPr>
                <w:spacing w:val="10"/>
                <w:sz w:val="28"/>
                <w:szCs w:val="28"/>
              </w:rPr>
              <w:t xml:space="preserve">Изучив конкурсную документацию </w:t>
            </w:r>
            <w:r w:rsidRPr="003A55EE">
              <w:rPr>
                <w:color w:val="000000"/>
                <w:sz w:val="28"/>
                <w:szCs w:val="28"/>
              </w:rPr>
              <w:t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      </w:r>
            <w:r w:rsidRPr="003A55EE">
              <w:rPr>
                <w:spacing w:val="8"/>
                <w:sz w:val="28"/>
                <w:szCs w:val="28"/>
              </w:rPr>
              <w:t>,</w:t>
            </w: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(наименование юридического лица (Ф.И.О. для индивидуального предпринимателя) или участника договора простого товарищества)</w:t>
            </w:r>
          </w:p>
        </w:tc>
      </w:tr>
      <w:tr w:rsidR="003A55EE" w:rsidRPr="003A55EE" w:rsidTr="003A55EE">
        <w:trPr>
          <w:trHeight w:val="6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both"/>
              <w:rPr>
                <w:sz w:val="28"/>
                <w:szCs w:val="28"/>
              </w:rPr>
            </w:pPr>
            <w:r w:rsidRPr="003A55EE">
              <w:rPr>
                <w:spacing w:val="8"/>
                <w:sz w:val="28"/>
                <w:szCs w:val="28"/>
              </w:rPr>
              <w:t>сообщает о своем согласии с порядком проведения открытого конкурса и условиями обслуживания маршрут</w:t>
            </w:r>
            <w:proofErr w:type="gramStart"/>
            <w:r w:rsidRPr="003A55EE">
              <w:rPr>
                <w:spacing w:val="8"/>
                <w:sz w:val="28"/>
                <w:szCs w:val="28"/>
              </w:rPr>
              <w:t>а(</w:t>
            </w:r>
            <w:proofErr w:type="spellStart"/>
            <w:proofErr w:type="gramEnd"/>
            <w:r w:rsidRPr="003A55EE">
              <w:rPr>
                <w:spacing w:val="8"/>
                <w:sz w:val="28"/>
                <w:szCs w:val="28"/>
              </w:rPr>
              <w:t>ов</w:t>
            </w:r>
            <w:proofErr w:type="spellEnd"/>
            <w:r w:rsidRPr="003A55EE">
              <w:rPr>
                <w:spacing w:val="8"/>
                <w:sz w:val="28"/>
                <w:szCs w:val="28"/>
              </w:rPr>
              <w:t>), в связи с чем просит включить в число Претендентов, в соответствии с условиями, приведенными в конкурсной документации.</w:t>
            </w: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both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Заявка подается на лот: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both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(номер лота)</w:t>
            </w:r>
          </w:p>
        </w:tc>
      </w:tr>
      <w:tr w:rsidR="003A55EE" w:rsidRPr="003A55EE" w:rsidTr="003A55EE"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К заявке прилагаются документы согласно описи.</w:t>
            </w: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32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rPr>
          <w:trHeight w:val="53"/>
        </w:trPr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(должность)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jc w:val="center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(ФИО)</w:t>
            </w:r>
          </w:p>
        </w:tc>
      </w:tr>
      <w:tr w:rsidR="003A55EE" w:rsidRPr="003A55EE" w:rsidTr="003A55EE">
        <w:trPr>
          <w:trHeight w:val="5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«      »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20__ года</w:t>
            </w:r>
          </w:p>
        </w:tc>
      </w:tr>
      <w:tr w:rsidR="003A55EE" w:rsidRPr="003A55EE" w:rsidTr="003A55EE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A55EE" w:rsidRPr="003A55EE" w:rsidTr="003A55EE">
        <w:trPr>
          <w:trHeight w:val="5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5EE" w:rsidRPr="003A55EE" w:rsidRDefault="003A55EE" w:rsidP="003A55EE">
            <w:pPr>
              <w:ind w:left="-142" w:right="-2"/>
              <w:rPr>
                <w:sz w:val="28"/>
                <w:szCs w:val="28"/>
              </w:rPr>
            </w:pPr>
            <w:r w:rsidRPr="003A55EE">
              <w:rPr>
                <w:sz w:val="28"/>
                <w:szCs w:val="28"/>
              </w:rPr>
              <w:t>М.П.</w:t>
            </w:r>
          </w:p>
        </w:tc>
      </w:tr>
    </w:tbl>
    <w:p w:rsidR="003A55EE" w:rsidRPr="003A55EE" w:rsidRDefault="003A55EE" w:rsidP="003A55EE">
      <w:pPr>
        <w:spacing w:after="0" w:line="240" w:lineRule="auto"/>
        <w:ind w:left="-142"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CD1" w:rsidRPr="003A55EE" w:rsidRDefault="00473CD1" w:rsidP="003A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CD1" w:rsidRPr="003A55EE" w:rsidSect="003A5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5EE"/>
    <w:rsid w:val="003A55EE"/>
    <w:rsid w:val="0047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2018-04-20T05:19:00Z</dcterms:created>
  <dcterms:modified xsi:type="dcterms:W3CDTF">2018-04-20T05:20:00Z</dcterms:modified>
</cp:coreProperties>
</file>