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7" w:rsidRPr="001F73BF" w:rsidRDefault="00724534" w:rsidP="00E00DB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F73BF">
        <w:rPr>
          <w:sz w:val="28"/>
          <w:szCs w:val="28"/>
        </w:rPr>
        <w:t>КОНКУРС</w:t>
      </w:r>
    </w:p>
    <w:p w:rsidR="00E00DB7" w:rsidRPr="001F73BF" w:rsidRDefault="00DB25BB" w:rsidP="00E00DB7">
      <w:pPr>
        <w:shd w:val="clear" w:color="auto" w:fill="FFFFFF"/>
        <w:ind w:left="10"/>
        <w:jc w:val="both"/>
        <w:rPr>
          <w:sz w:val="28"/>
          <w:szCs w:val="28"/>
        </w:rPr>
      </w:pPr>
      <w:r w:rsidRPr="001F73BF">
        <w:rPr>
          <w:b/>
          <w:sz w:val="28"/>
          <w:szCs w:val="28"/>
        </w:rPr>
        <w:t>09</w:t>
      </w:r>
      <w:r w:rsidR="004B3E16" w:rsidRPr="001F73BF">
        <w:rPr>
          <w:b/>
          <w:sz w:val="28"/>
          <w:szCs w:val="28"/>
        </w:rPr>
        <w:t xml:space="preserve"> </w:t>
      </w:r>
      <w:r w:rsidRPr="001F73BF">
        <w:rPr>
          <w:b/>
          <w:sz w:val="28"/>
          <w:szCs w:val="28"/>
        </w:rPr>
        <w:t>декабря</w:t>
      </w:r>
      <w:r w:rsidR="00E00DB7" w:rsidRPr="001F73BF">
        <w:rPr>
          <w:b/>
          <w:sz w:val="28"/>
          <w:szCs w:val="28"/>
        </w:rPr>
        <w:t xml:space="preserve">  201</w:t>
      </w:r>
      <w:r w:rsidR="005207DE" w:rsidRPr="001F73BF">
        <w:rPr>
          <w:b/>
          <w:sz w:val="28"/>
          <w:szCs w:val="28"/>
        </w:rPr>
        <w:t>9</w:t>
      </w:r>
      <w:r w:rsidR="00E00DB7" w:rsidRPr="001F73BF">
        <w:rPr>
          <w:b/>
          <w:sz w:val="28"/>
          <w:szCs w:val="28"/>
        </w:rPr>
        <w:t xml:space="preserve"> г. в 14 час 00 мин</w:t>
      </w:r>
      <w:r w:rsidR="00E00DB7" w:rsidRPr="001F73BF">
        <w:rPr>
          <w:sz w:val="28"/>
          <w:szCs w:val="28"/>
        </w:rPr>
        <w:t xml:space="preserve"> в порядке очередности поступления заявок, по адресу: 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r w:rsidR="00E00DB7" w:rsidRPr="001F73BF">
        <w:rPr>
          <w:sz w:val="28"/>
          <w:szCs w:val="28"/>
        </w:rPr>
        <w:t>г. Константиновск, ул. 25 Октября 70,  малый зал Администрации Константиновского района (3-й этаж)</w:t>
      </w:r>
      <w:r w:rsidR="008F6D40" w:rsidRPr="001F73BF">
        <w:rPr>
          <w:sz w:val="28"/>
          <w:szCs w:val="28"/>
        </w:rPr>
        <w:t xml:space="preserve"> </w:t>
      </w:r>
      <w:r w:rsidR="00E00DB7" w:rsidRPr="001F73BF">
        <w:rPr>
          <w:spacing w:val="-2"/>
          <w:sz w:val="28"/>
          <w:szCs w:val="28"/>
        </w:rPr>
        <w:t xml:space="preserve">сектор имущественных и земельных </w:t>
      </w:r>
      <w:r w:rsidR="00E00DB7" w:rsidRPr="001F73BF">
        <w:rPr>
          <w:sz w:val="28"/>
          <w:szCs w:val="28"/>
        </w:rPr>
        <w:t xml:space="preserve">отношений Администрации Константиновского городского поселения (Организатор аукциона) на основании постановления  от </w:t>
      </w:r>
      <w:r w:rsidR="00B76784" w:rsidRPr="00B76784">
        <w:rPr>
          <w:sz w:val="28"/>
          <w:szCs w:val="28"/>
        </w:rPr>
        <w:t>28</w:t>
      </w:r>
      <w:r w:rsidR="00E00DB7" w:rsidRPr="00B76784">
        <w:rPr>
          <w:sz w:val="28"/>
          <w:szCs w:val="28"/>
        </w:rPr>
        <w:t>.</w:t>
      </w:r>
      <w:r w:rsidR="00B76784" w:rsidRPr="00B76784">
        <w:rPr>
          <w:sz w:val="28"/>
          <w:szCs w:val="28"/>
        </w:rPr>
        <w:t>1</w:t>
      </w:r>
      <w:r w:rsidR="00B573ED" w:rsidRPr="00B76784">
        <w:rPr>
          <w:sz w:val="28"/>
          <w:szCs w:val="28"/>
        </w:rPr>
        <w:t>0</w:t>
      </w:r>
      <w:r w:rsidR="00E00DB7" w:rsidRPr="00B76784">
        <w:rPr>
          <w:sz w:val="28"/>
          <w:szCs w:val="28"/>
        </w:rPr>
        <w:t>.201</w:t>
      </w:r>
      <w:r w:rsidR="005207DE" w:rsidRPr="00B76784">
        <w:rPr>
          <w:sz w:val="28"/>
          <w:szCs w:val="28"/>
        </w:rPr>
        <w:t>9</w:t>
      </w:r>
      <w:r w:rsidR="00E00DB7" w:rsidRPr="00B76784">
        <w:rPr>
          <w:sz w:val="28"/>
          <w:szCs w:val="28"/>
        </w:rPr>
        <w:t xml:space="preserve"> г. № </w:t>
      </w:r>
      <w:r w:rsidR="00B76784">
        <w:rPr>
          <w:sz w:val="28"/>
          <w:szCs w:val="28"/>
        </w:rPr>
        <w:t>680</w:t>
      </w:r>
      <w:r w:rsidR="00E00DB7" w:rsidRPr="001F73BF">
        <w:rPr>
          <w:sz w:val="28"/>
          <w:szCs w:val="28"/>
        </w:rPr>
        <w:t xml:space="preserve"> «О проведении  торгов </w:t>
      </w:r>
      <w:r w:rsidR="00692CE9" w:rsidRPr="001F73BF">
        <w:rPr>
          <w:sz w:val="28"/>
          <w:szCs w:val="28"/>
        </w:rPr>
        <w:t>на</w:t>
      </w:r>
      <w:r w:rsidR="00E00DB7" w:rsidRPr="001F73BF">
        <w:rPr>
          <w:sz w:val="28"/>
          <w:szCs w:val="28"/>
        </w:rPr>
        <w:t xml:space="preserve"> право заключения договора на размещение  нестационарных торговых объектов на территории Константиновского городского поселения» проводит торги на право размещение нестационарных торговых объектов (НТО).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  <w:u w:val="single"/>
        </w:rPr>
        <w:t>Общая информация по Лотам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0106E1">
      <w:pPr>
        <w:pStyle w:val="ac"/>
        <w:tabs>
          <w:tab w:val="left" w:pos="9923"/>
        </w:tabs>
        <w:ind w:right="3"/>
        <w:rPr>
          <w:sz w:val="28"/>
          <w:szCs w:val="28"/>
        </w:rPr>
      </w:pPr>
      <w:r w:rsidRPr="001F73BF">
        <w:rPr>
          <w:sz w:val="28"/>
          <w:szCs w:val="28"/>
        </w:rPr>
        <w:t xml:space="preserve">Размещение нестационарных торговых объектов утверждено </w:t>
      </w:r>
      <w:r w:rsidR="008F6D40" w:rsidRPr="001F73BF">
        <w:rPr>
          <w:sz w:val="28"/>
          <w:szCs w:val="28"/>
        </w:rPr>
        <w:t xml:space="preserve">постановлением Администрации Константиновского района от </w:t>
      </w:r>
      <w:r w:rsidR="00DB25BB" w:rsidRPr="001F73BF">
        <w:rPr>
          <w:sz w:val="28"/>
          <w:szCs w:val="28"/>
        </w:rPr>
        <w:t>22</w:t>
      </w:r>
      <w:r w:rsidR="004B3E16" w:rsidRPr="001F73BF">
        <w:rPr>
          <w:sz w:val="28"/>
          <w:szCs w:val="28"/>
        </w:rPr>
        <w:t>.0</w:t>
      </w:r>
      <w:r w:rsidR="00DB25BB" w:rsidRPr="001F73BF">
        <w:rPr>
          <w:sz w:val="28"/>
          <w:szCs w:val="28"/>
        </w:rPr>
        <w:t>7</w:t>
      </w:r>
      <w:r w:rsidR="004B3E16" w:rsidRPr="001F73BF">
        <w:rPr>
          <w:sz w:val="28"/>
          <w:szCs w:val="28"/>
        </w:rPr>
        <w:t xml:space="preserve">.2019г. № </w:t>
      </w:r>
      <w:r w:rsidR="00DB25BB" w:rsidRPr="001F73BF">
        <w:rPr>
          <w:sz w:val="28"/>
          <w:szCs w:val="28"/>
        </w:rPr>
        <w:t>683</w:t>
      </w:r>
      <w:r w:rsidR="002851D9" w:rsidRPr="001F73BF">
        <w:rPr>
          <w:sz w:val="28"/>
          <w:szCs w:val="28"/>
        </w:rPr>
        <w:t xml:space="preserve"> </w:t>
      </w:r>
      <w:r w:rsidR="00D3464A" w:rsidRPr="001F73BF">
        <w:rPr>
          <w:sz w:val="28"/>
          <w:szCs w:val="28"/>
        </w:rPr>
        <w:t xml:space="preserve"> </w:t>
      </w:r>
      <w:r w:rsidR="00B573ED" w:rsidRPr="001F73BF">
        <w:rPr>
          <w:sz w:val="28"/>
          <w:szCs w:val="28"/>
        </w:rPr>
        <w:t>«О внесении изменений в П</w:t>
      </w:r>
      <w:r w:rsidR="008F6D40" w:rsidRPr="001F73BF">
        <w:rPr>
          <w:sz w:val="28"/>
          <w:szCs w:val="28"/>
        </w:rPr>
        <w:t xml:space="preserve">остановление Администрации Константиновского района от 14.10.2011г. № 1909 «Об утверждении схемы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Константиновского район» </w:t>
      </w:r>
      <w:r w:rsidRPr="001F73BF">
        <w:rPr>
          <w:sz w:val="28"/>
          <w:szCs w:val="28"/>
        </w:rPr>
        <w:t>Категория земель – земли населенных пунктов.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По более детальному расположению нестационарных торговых объектов обращаться к </w:t>
      </w:r>
      <w:r w:rsidR="005207DE" w:rsidRPr="001F73BF">
        <w:rPr>
          <w:sz w:val="28"/>
          <w:szCs w:val="28"/>
        </w:rPr>
        <w:t>начальнику сектора имущественных и земельных отношений Администрации Константиновского городского поселения</w:t>
      </w:r>
      <w:r w:rsidRPr="001F73BF">
        <w:rPr>
          <w:sz w:val="28"/>
          <w:szCs w:val="28"/>
        </w:rPr>
        <w:t xml:space="preserve"> </w:t>
      </w:r>
      <w:r w:rsidR="005E7F4B" w:rsidRPr="001F73BF">
        <w:rPr>
          <w:sz w:val="28"/>
          <w:szCs w:val="28"/>
        </w:rPr>
        <w:t>Болдыревой Елене Борисовне</w:t>
      </w:r>
      <w:r w:rsidRPr="001F73BF">
        <w:rPr>
          <w:sz w:val="28"/>
          <w:szCs w:val="28"/>
        </w:rPr>
        <w:t xml:space="preserve"> по адресу:</w:t>
      </w:r>
      <w:r w:rsidR="002851D9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>Ростовская область,</w:t>
      </w:r>
      <w:r w:rsidR="00B573ED" w:rsidRPr="001F73BF">
        <w:rPr>
          <w:sz w:val="28"/>
          <w:szCs w:val="28"/>
        </w:rPr>
        <w:t xml:space="preserve"> Константиновский район, </w:t>
      </w:r>
      <w:r w:rsidRPr="001F73BF">
        <w:rPr>
          <w:sz w:val="28"/>
          <w:szCs w:val="28"/>
        </w:rPr>
        <w:t xml:space="preserve"> г. Константиновск, ул. 25 Октября 70</w:t>
      </w:r>
      <w:r w:rsidRPr="001F73BF">
        <w:rPr>
          <w:sz w:val="28"/>
          <w:szCs w:val="28"/>
          <w:u w:val="single"/>
        </w:rPr>
        <w:t xml:space="preserve"> каб.10</w:t>
      </w:r>
      <w:r w:rsidR="005E7F4B" w:rsidRPr="001F73BF">
        <w:rPr>
          <w:sz w:val="28"/>
          <w:szCs w:val="28"/>
          <w:u w:val="single"/>
        </w:rPr>
        <w:t>4</w:t>
      </w:r>
      <w:r w:rsidRPr="001F73BF">
        <w:rPr>
          <w:sz w:val="28"/>
          <w:szCs w:val="28"/>
          <w:u w:val="single"/>
        </w:rPr>
        <w:t>, т.</w:t>
      </w:r>
      <w:r w:rsidR="002851D9" w:rsidRPr="001F73BF">
        <w:rPr>
          <w:sz w:val="28"/>
          <w:szCs w:val="28"/>
          <w:u w:val="single"/>
        </w:rPr>
        <w:t xml:space="preserve"> </w:t>
      </w:r>
      <w:r w:rsidRPr="001F73BF">
        <w:rPr>
          <w:sz w:val="28"/>
          <w:szCs w:val="28"/>
          <w:u w:val="single"/>
        </w:rPr>
        <w:t>(86393) 2-</w:t>
      </w:r>
      <w:r w:rsidR="005E7F4B" w:rsidRPr="001F73BF">
        <w:rPr>
          <w:sz w:val="28"/>
          <w:szCs w:val="28"/>
          <w:u w:val="single"/>
        </w:rPr>
        <w:t>22</w:t>
      </w:r>
      <w:r w:rsidRPr="001F73BF">
        <w:rPr>
          <w:sz w:val="28"/>
          <w:szCs w:val="28"/>
          <w:u w:val="single"/>
        </w:rPr>
        <w:t>-</w:t>
      </w:r>
      <w:r w:rsidR="005E7F4B" w:rsidRPr="001F73BF">
        <w:rPr>
          <w:sz w:val="28"/>
          <w:szCs w:val="28"/>
          <w:u w:val="single"/>
        </w:rPr>
        <w:t>1</w:t>
      </w:r>
      <w:r w:rsidRPr="001F73BF">
        <w:rPr>
          <w:sz w:val="28"/>
          <w:szCs w:val="28"/>
          <w:u w:val="single"/>
        </w:rPr>
        <w:t>3.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Начальная цена на право размещения нестационарных торговых объектов, сумма задатков, информация по Лотам приведены в нижеуказанной таблице.</w:t>
      </w:r>
    </w:p>
    <w:tbl>
      <w:tblPr>
        <w:tblW w:w="10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83"/>
        <w:gridCol w:w="1417"/>
        <w:gridCol w:w="1276"/>
        <w:gridCol w:w="1134"/>
        <w:gridCol w:w="1702"/>
      </w:tblGrid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 xml:space="preserve">     № п/п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Тип нестационарного торгового объекта, специализация  объекта с указанием площади и местоположения (адреса) в соответствии со Схемой размещения нестационарных торговых объектов расположенных на территории Константиновского городского поселения, номера кадастрового квартала.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Начальная цена предмета торгов, руб.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Шаг торгов 5%, руб.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Размер обеспечения заявки на участие в торгах</w:t>
            </w:r>
          </w:p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25%, руб.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Срок действия договора на размещение нестационарного торгового объекта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Мобильная торговля, (хвойными деревьями), сезонные фрукты 30,0 кв.м., расположенный по адресу: Ростовская область, Константиновский район, г. Константиновск, площадка перед магазином «Стройматериалы», кадастровый квартал 61:17:0010212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529,00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27,00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133,00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 xml:space="preserve">Мобильная торговля, (хвойными деревьями), сезонные фрукты 30,0 кв.м., расположенный по адресу: Ростовская область, </w:t>
            </w:r>
            <w:r w:rsidRPr="001F73BF">
              <w:rPr>
                <w:sz w:val="28"/>
                <w:szCs w:val="28"/>
              </w:rPr>
              <w:lastRenderedPageBreak/>
              <w:t>Константиновский район, г. Константиновск, площадка на перекрестке четной стороны ул. Баумана и нечетной стороны ул. Шахтинская, кадастровый квартал 61:17:0010113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lastRenderedPageBreak/>
              <w:t>545,00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28,00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137,00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Мобильная торговля, (хвойными деревьями), сезонные фрукты 30,0 кв.м., расположенный по адресу: Ростовская область, Константиновский район, г. Константиновск, ул. Коммунистическая возле магазина «Робинзон», кадастровый квартал 61:17:0010239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546,00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28,0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137,00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Мобильная торговля, (хвойными деревьями), сезонные фрукты 30,0 кв.м., расположенный по адресу: Ростовская область, Константиновский район, г. Константиновск, ул. 24 Гвардейской Дивизии, над магазином «Пятерочка», кадастровый квартал 61:17:0010301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462,00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23,00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116,00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Мобильная торговля, (хвойными деревьями), сезонные фрукты 30,0 кв.м., расположенный по адресу: Ростовская область, Константиновский район, г. Константиновск, ул. Комарова, рядом с магазином «Подворье» четная и нечетная сторона, кадастровый квартал 61:17:0010237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573,00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29,00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144,00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Мобильная торговля, (хвойными деревьями), сезонные фрукты 30,0 кв.м., расположенный по адресу: Ростовская область, Константиновский район, г. Константиновск, ул. Ленина, площадка в районе магазина «Жемчужина», кадастровый квартал 61:17:0010228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563,00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29,00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141,00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 xml:space="preserve">Мобильная торговля, (хвойными деревьями), сезонные фрукты 30,0 кв.м., расположенный по адресу: Ростовская область, </w:t>
            </w:r>
            <w:r w:rsidRPr="001F73BF">
              <w:rPr>
                <w:sz w:val="28"/>
                <w:szCs w:val="28"/>
              </w:rPr>
              <w:lastRenderedPageBreak/>
              <w:t>Константиновский район, х. Ведерников, площадка прилегающая к зданию ДК, кадастровый квартал 61:17:0010502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lastRenderedPageBreak/>
              <w:t>51,00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13,00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Мобильная торговля, (хвойными деревьями), сезонные фрукты 30,0 кв.м., расположенный по адресу: Ростовская область, Константиновский район, г. Константиновск, ул. Комсомольская в районе кафе «Лира», кадастровый квартал 61:17:0010203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570,00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29,00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143,00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с 20.12.2019г. по 31.12.2019г.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Павильон - продовольственный 20,0 кв.м., расположенный по адресу: Ростовская область, Константиновский район, г. Константиновск, в районе земельного участка по ул. Лесная, 10, кадастровый квартал 61:17:0010401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9148,00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458,00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2287,00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01.01.2028г.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Павильон - непродовольственный 70,0 кв.м., расположенный по адресу: Ростовская область, Константиновский район, г. Константиновск, ул. 25 Октября, в районе д.№50-в, кадастровый квартал 61:17:0010235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21699,00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1085,00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5425,00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01.01.2029г.</w:t>
            </w:r>
          </w:p>
        </w:tc>
      </w:tr>
      <w:tr w:rsidR="00DB25BB" w:rsidRPr="001F73BF" w:rsidTr="00997EBC">
        <w:tc>
          <w:tcPr>
            <w:tcW w:w="540" w:type="dxa"/>
          </w:tcPr>
          <w:p w:rsidR="00DB25BB" w:rsidRPr="001F73BF" w:rsidRDefault="00DB25BB" w:rsidP="00997EBC">
            <w:pPr>
              <w:jc w:val="both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DB25BB" w:rsidRPr="001F73BF" w:rsidRDefault="00DB25BB" w:rsidP="00997EB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Павильон - продовольственный 70,0 кв.м., расположенный по адресу: Ростовская область, Константиновский район, г. Константиновск, ул. Набережная, 1-а, кадастровый квартал 61:17:0010240</w:t>
            </w:r>
          </w:p>
        </w:tc>
        <w:tc>
          <w:tcPr>
            <w:tcW w:w="1417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56534,00</w:t>
            </w:r>
          </w:p>
        </w:tc>
        <w:tc>
          <w:tcPr>
            <w:tcW w:w="1276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2827,00</w:t>
            </w:r>
          </w:p>
        </w:tc>
        <w:tc>
          <w:tcPr>
            <w:tcW w:w="1134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14134,00</w:t>
            </w:r>
          </w:p>
        </w:tc>
        <w:tc>
          <w:tcPr>
            <w:tcW w:w="1702" w:type="dxa"/>
          </w:tcPr>
          <w:p w:rsidR="00DB25BB" w:rsidRPr="001F73BF" w:rsidRDefault="00DB25BB" w:rsidP="00997EBC">
            <w:pPr>
              <w:jc w:val="center"/>
              <w:rPr>
                <w:sz w:val="28"/>
                <w:szCs w:val="28"/>
              </w:rPr>
            </w:pPr>
            <w:r w:rsidRPr="001F73BF">
              <w:rPr>
                <w:sz w:val="28"/>
                <w:szCs w:val="28"/>
              </w:rPr>
              <w:t>01.01.2025г.</w:t>
            </w:r>
          </w:p>
        </w:tc>
      </w:tr>
    </w:tbl>
    <w:p w:rsidR="00DB25BB" w:rsidRPr="001F73BF" w:rsidRDefault="00DB25BB" w:rsidP="00051108">
      <w:pPr>
        <w:jc w:val="both"/>
        <w:rPr>
          <w:sz w:val="28"/>
          <w:szCs w:val="28"/>
          <w:u w:val="single"/>
        </w:rPr>
      </w:pPr>
    </w:p>
    <w:p w:rsidR="00051108" w:rsidRPr="001F73BF" w:rsidRDefault="00E00DB7" w:rsidP="00051108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приема заявок и их рассмотрение.</w:t>
      </w:r>
    </w:p>
    <w:p w:rsidR="00E00DB7" w:rsidRPr="001F73BF" w:rsidRDefault="00E00DB7" w:rsidP="00051108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Заявки, по установленной форме, принимаются: с </w:t>
      </w:r>
      <w:r w:rsidR="001F73BF" w:rsidRPr="001F73BF">
        <w:rPr>
          <w:sz w:val="28"/>
          <w:szCs w:val="28"/>
        </w:rPr>
        <w:t>07</w:t>
      </w:r>
      <w:r w:rsidRPr="001F73BF">
        <w:rPr>
          <w:sz w:val="28"/>
          <w:szCs w:val="28"/>
        </w:rPr>
        <w:t>.</w:t>
      </w:r>
      <w:r w:rsidR="001F73BF" w:rsidRPr="001F73BF">
        <w:rPr>
          <w:sz w:val="28"/>
          <w:szCs w:val="28"/>
        </w:rPr>
        <w:t>11</w:t>
      </w:r>
      <w:r w:rsidRPr="001F73BF">
        <w:rPr>
          <w:sz w:val="28"/>
          <w:szCs w:val="28"/>
        </w:rPr>
        <w:t>.201</w:t>
      </w:r>
      <w:r w:rsidR="005207DE" w:rsidRPr="001F73BF">
        <w:rPr>
          <w:sz w:val="28"/>
          <w:szCs w:val="28"/>
        </w:rPr>
        <w:t>9</w:t>
      </w:r>
      <w:r w:rsidRPr="001F73BF">
        <w:rPr>
          <w:sz w:val="28"/>
          <w:szCs w:val="28"/>
        </w:rPr>
        <w:t xml:space="preserve"> с 08-00ч. по </w:t>
      </w:r>
      <w:r w:rsidR="001F73BF" w:rsidRPr="001F73BF">
        <w:rPr>
          <w:sz w:val="28"/>
          <w:szCs w:val="28"/>
        </w:rPr>
        <w:t>04</w:t>
      </w:r>
      <w:r w:rsidRPr="001F73BF">
        <w:rPr>
          <w:sz w:val="28"/>
          <w:szCs w:val="28"/>
        </w:rPr>
        <w:t>.</w:t>
      </w:r>
      <w:r w:rsidR="001F73BF" w:rsidRPr="001F73BF">
        <w:rPr>
          <w:sz w:val="28"/>
          <w:szCs w:val="28"/>
        </w:rPr>
        <w:t>12</w:t>
      </w:r>
      <w:r w:rsidRPr="001F73BF">
        <w:rPr>
          <w:sz w:val="28"/>
          <w:szCs w:val="28"/>
        </w:rPr>
        <w:t>.201</w:t>
      </w:r>
      <w:r w:rsidR="005207DE" w:rsidRPr="001F73BF">
        <w:rPr>
          <w:sz w:val="28"/>
          <w:szCs w:val="28"/>
        </w:rPr>
        <w:t>9</w:t>
      </w:r>
      <w:r w:rsidRPr="001F73BF">
        <w:rPr>
          <w:sz w:val="28"/>
          <w:szCs w:val="28"/>
        </w:rPr>
        <w:t xml:space="preserve">г. до </w:t>
      </w:r>
      <w:r w:rsidR="004B3E16" w:rsidRPr="001F73BF">
        <w:rPr>
          <w:sz w:val="28"/>
          <w:szCs w:val="28"/>
        </w:rPr>
        <w:t>12</w:t>
      </w:r>
      <w:r w:rsidR="00F87F54" w:rsidRPr="001F73BF">
        <w:rPr>
          <w:sz w:val="28"/>
          <w:szCs w:val="28"/>
        </w:rPr>
        <w:t>-00</w:t>
      </w:r>
      <w:r w:rsidRPr="001F73BF">
        <w:rPr>
          <w:sz w:val="28"/>
          <w:szCs w:val="28"/>
        </w:rPr>
        <w:t>ч,</w:t>
      </w:r>
      <w:r w:rsidR="00F87F54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 xml:space="preserve">в </w:t>
      </w:r>
      <w:r w:rsidRPr="001F73BF">
        <w:rPr>
          <w:spacing w:val="-2"/>
          <w:sz w:val="28"/>
          <w:szCs w:val="28"/>
        </w:rPr>
        <w:t>сектор</w:t>
      </w:r>
      <w:r w:rsidR="007C4CE2" w:rsidRPr="001F73BF">
        <w:rPr>
          <w:spacing w:val="-2"/>
          <w:sz w:val="28"/>
          <w:szCs w:val="28"/>
        </w:rPr>
        <w:t>е</w:t>
      </w:r>
      <w:r w:rsidRPr="001F73BF">
        <w:rPr>
          <w:spacing w:val="-2"/>
          <w:sz w:val="28"/>
          <w:szCs w:val="28"/>
        </w:rPr>
        <w:t xml:space="preserve"> имущественных и земельных </w:t>
      </w:r>
      <w:r w:rsidRPr="001F73BF">
        <w:rPr>
          <w:sz w:val="28"/>
          <w:szCs w:val="28"/>
        </w:rPr>
        <w:t xml:space="preserve">отношений Администрации Константиновского городского поселения по адресу: Ростовская область, </w:t>
      </w:r>
      <w:r w:rsidR="007C4CE2" w:rsidRPr="001F73BF">
        <w:rPr>
          <w:sz w:val="28"/>
          <w:szCs w:val="28"/>
        </w:rPr>
        <w:t xml:space="preserve">Константиновский район, </w:t>
      </w:r>
      <w:r w:rsidRPr="001F73BF">
        <w:rPr>
          <w:sz w:val="28"/>
          <w:szCs w:val="28"/>
        </w:rPr>
        <w:t>г. Константиновск, ул. 25 Октября 70, 1-й этаж, каб. № 104, кроме выходных и праздничных дней.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Для участия в торгах хозяйствующий субъект представляет в сро</w:t>
      </w:r>
      <w:r w:rsidR="006F2F72" w:rsidRPr="001F73BF">
        <w:rPr>
          <w:sz w:val="28"/>
          <w:szCs w:val="28"/>
        </w:rPr>
        <w:t>к и по адресу, установленным в настоящем</w:t>
      </w:r>
      <w:r w:rsidRPr="001F73BF">
        <w:rPr>
          <w:sz w:val="28"/>
          <w:szCs w:val="28"/>
        </w:rPr>
        <w:t xml:space="preserve"> сообщении о проведении торгов: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</w:t>
      </w:r>
      <w:hyperlink r:id="rId7" w:history="1">
        <w:r w:rsidRPr="001F73BF">
          <w:rPr>
            <w:rStyle w:val="a5"/>
            <w:color w:val="000000" w:themeColor="text1"/>
            <w:sz w:val="28"/>
            <w:szCs w:val="28"/>
            <w:u w:val="none"/>
          </w:rPr>
          <w:t>заявку</w:t>
        </w:r>
      </w:hyperlink>
      <w:r w:rsidRPr="001F73BF">
        <w:rPr>
          <w:sz w:val="28"/>
          <w:szCs w:val="28"/>
        </w:rPr>
        <w:t xml:space="preserve"> на участие в торгах по форме, согласно приложению к настоящему </w:t>
      </w:r>
      <w:r w:rsidR="006F2F72" w:rsidRPr="001F73BF">
        <w:rPr>
          <w:sz w:val="28"/>
          <w:szCs w:val="28"/>
        </w:rPr>
        <w:t>извещению</w:t>
      </w:r>
      <w:r w:rsidRPr="001F73BF">
        <w:rPr>
          <w:sz w:val="28"/>
          <w:szCs w:val="28"/>
        </w:rPr>
        <w:t xml:space="preserve"> с указанием банковских реквизитов для возврата задатка;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-копия документа, удостоверяющего личность заявителя или представителя заявителя;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lastRenderedPageBreak/>
        <w:t>-платежный документ с отметкой банка о внесении задатка в размере указанном настоящ</w:t>
      </w:r>
      <w:r w:rsidR="006F2F72" w:rsidRPr="001F73BF">
        <w:rPr>
          <w:sz w:val="28"/>
          <w:szCs w:val="28"/>
        </w:rPr>
        <w:t>им</w:t>
      </w:r>
      <w:r w:rsidRPr="001F73BF">
        <w:rPr>
          <w:sz w:val="28"/>
          <w:szCs w:val="28"/>
        </w:rPr>
        <w:t xml:space="preserve"> </w:t>
      </w:r>
      <w:r w:rsidR="006F2F72" w:rsidRPr="001F73BF">
        <w:rPr>
          <w:sz w:val="28"/>
          <w:szCs w:val="28"/>
        </w:rPr>
        <w:t>извещением</w:t>
      </w:r>
      <w:r w:rsidRPr="001F73BF">
        <w:rPr>
          <w:sz w:val="28"/>
          <w:szCs w:val="28"/>
        </w:rPr>
        <w:t>, с обязательным указанием платежа: «Задаток для участия в аукционе по лоту №___»;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 если от имени заявителя действует иное лицо, предъявляется надлежащим образом оформленная доверенность на осуществление действий от имени заявителя.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Требование иных документов не допускается.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Один заявитель вправе подать только одну заявку на участие в аукционе в отношении одного лота.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имеет право отозвать принятую организатором торгов заявку до дня окончания срока приема документов, уведомив об этом в письменной форме организатора торгов. В этом случае задаток возвращается заявителю в течение трех рабочих дней со дня поступления уведомления об отзыве заявки по реквизитам, указанным в заявке. В случае отзыва заявки позднее для окончания срока приема документов задаток возвращается в порядке, установленном для участников торгов.</w:t>
      </w:r>
    </w:p>
    <w:p w:rsidR="00692CE9" w:rsidRPr="001F73BF" w:rsidRDefault="007C4CE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Заявка на участие в торгах, поступившая по истечении срока приема заявок, в журнале заявок по проведению торгов  не регистрируется и возвращается заявителю в день её поступления.</w:t>
      </w:r>
    </w:p>
    <w:p w:rsidR="00E00DB7" w:rsidRPr="001F73BF" w:rsidRDefault="00E00DB7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Рассмотрение заявок на участие в торгах, будет производиться </w:t>
      </w:r>
      <w:r w:rsidR="001F73BF" w:rsidRPr="001F73BF">
        <w:rPr>
          <w:sz w:val="28"/>
          <w:szCs w:val="28"/>
        </w:rPr>
        <w:t>05</w:t>
      </w:r>
      <w:r w:rsidR="00F87F54" w:rsidRPr="001F73BF">
        <w:rPr>
          <w:sz w:val="28"/>
          <w:szCs w:val="28"/>
        </w:rPr>
        <w:t xml:space="preserve"> </w:t>
      </w:r>
      <w:r w:rsidR="001F73BF" w:rsidRPr="001F73BF">
        <w:rPr>
          <w:sz w:val="28"/>
          <w:szCs w:val="28"/>
        </w:rPr>
        <w:t>декабря</w:t>
      </w:r>
      <w:r w:rsidRPr="001F73BF">
        <w:rPr>
          <w:sz w:val="28"/>
          <w:szCs w:val="28"/>
        </w:rPr>
        <w:t xml:space="preserve"> 201</w:t>
      </w:r>
      <w:r w:rsidR="005207DE" w:rsidRPr="001F73BF">
        <w:rPr>
          <w:sz w:val="28"/>
          <w:szCs w:val="28"/>
        </w:rPr>
        <w:t>9</w:t>
      </w:r>
      <w:r w:rsidRPr="001F73BF">
        <w:rPr>
          <w:sz w:val="28"/>
          <w:szCs w:val="28"/>
        </w:rPr>
        <w:t>г. в 1</w:t>
      </w:r>
      <w:r w:rsidR="00C10226" w:rsidRPr="001F73BF">
        <w:rPr>
          <w:sz w:val="28"/>
          <w:szCs w:val="28"/>
        </w:rPr>
        <w:t>1</w:t>
      </w:r>
      <w:r w:rsidRPr="001F73BF">
        <w:rPr>
          <w:sz w:val="28"/>
          <w:szCs w:val="28"/>
        </w:rPr>
        <w:t>ч 00мин</w:t>
      </w:r>
      <w:r w:rsidR="00F87F54" w:rsidRPr="001F73BF">
        <w:rPr>
          <w:sz w:val="28"/>
          <w:szCs w:val="28"/>
        </w:rPr>
        <w:t>.</w:t>
      </w:r>
      <w:r w:rsidRPr="001F73BF">
        <w:rPr>
          <w:sz w:val="28"/>
          <w:szCs w:val="28"/>
        </w:rPr>
        <w:t xml:space="preserve"> по адресу: 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r w:rsidRPr="001F73BF">
        <w:rPr>
          <w:sz w:val="28"/>
          <w:szCs w:val="28"/>
        </w:rPr>
        <w:t>г. Константиновск, ул. 25 Октября 70,  малый зал Администрации Константиновского района (3-й этаж).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  <w:u w:val="single"/>
        </w:rPr>
        <w:t xml:space="preserve">Задаток необходимо </w:t>
      </w:r>
      <w:r w:rsidR="009836C0" w:rsidRPr="001F73BF">
        <w:rPr>
          <w:sz w:val="28"/>
          <w:szCs w:val="28"/>
          <w:u w:val="single"/>
        </w:rPr>
        <w:t>перечислить</w:t>
      </w:r>
      <w:r w:rsidRPr="001F73BF">
        <w:rPr>
          <w:sz w:val="28"/>
          <w:szCs w:val="28"/>
          <w:u w:val="single"/>
        </w:rPr>
        <w:t xml:space="preserve"> не позднее 1</w:t>
      </w:r>
      <w:r w:rsidR="004B3E16" w:rsidRPr="001F73BF">
        <w:rPr>
          <w:sz w:val="28"/>
          <w:szCs w:val="28"/>
          <w:u w:val="single"/>
        </w:rPr>
        <w:t>2</w:t>
      </w:r>
      <w:r w:rsidRPr="001F73BF">
        <w:rPr>
          <w:sz w:val="28"/>
          <w:szCs w:val="28"/>
          <w:u w:val="single"/>
        </w:rPr>
        <w:t xml:space="preserve"> час 00 мин </w:t>
      </w:r>
      <w:r w:rsidR="001F73BF" w:rsidRPr="001F73BF">
        <w:rPr>
          <w:sz w:val="28"/>
          <w:szCs w:val="28"/>
          <w:u w:val="single"/>
        </w:rPr>
        <w:t>04</w:t>
      </w:r>
      <w:r w:rsidRPr="001F73BF">
        <w:rPr>
          <w:sz w:val="28"/>
          <w:szCs w:val="28"/>
          <w:u w:val="single"/>
        </w:rPr>
        <w:t>.</w:t>
      </w:r>
      <w:r w:rsidR="001F73BF" w:rsidRPr="001F73BF">
        <w:rPr>
          <w:sz w:val="28"/>
          <w:szCs w:val="28"/>
          <w:u w:val="single"/>
        </w:rPr>
        <w:t>12</w:t>
      </w:r>
      <w:r w:rsidRPr="001F73BF">
        <w:rPr>
          <w:sz w:val="28"/>
          <w:szCs w:val="28"/>
          <w:u w:val="single"/>
        </w:rPr>
        <w:t>.201</w:t>
      </w:r>
      <w:r w:rsidR="005207DE" w:rsidRPr="001F73BF">
        <w:rPr>
          <w:sz w:val="28"/>
          <w:szCs w:val="28"/>
          <w:u w:val="single"/>
        </w:rPr>
        <w:t>9</w:t>
      </w:r>
      <w:r w:rsidRPr="001F73BF">
        <w:rPr>
          <w:sz w:val="28"/>
          <w:szCs w:val="28"/>
          <w:u w:val="single"/>
        </w:rPr>
        <w:t>г. на следующие реквизиты:</w:t>
      </w:r>
    </w:p>
    <w:p w:rsidR="00E00DB7" w:rsidRPr="001F73BF" w:rsidRDefault="00E00DB7" w:rsidP="00692CE9">
      <w:pPr>
        <w:tabs>
          <w:tab w:val="left" w:pos="6804"/>
        </w:tabs>
        <w:jc w:val="both"/>
        <w:rPr>
          <w:color w:val="000000" w:themeColor="text1"/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Получатель:</w:t>
      </w:r>
      <w:r w:rsidRPr="001F73BF">
        <w:rPr>
          <w:color w:val="000000" w:themeColor="text1"/>
          <w:sz w:val="28"/>
          <w:szCs w:val="28"/>
        </w:rPr>
        <w:t xml:space="preserve"> Администрация Константиновского городского поселения (УФК по Ростовской области), л/сч. 05583110240: ИНН 6116008909;  КПП 611601001;   БИК 046015001; ОКТМО  60625101; СЧЕТ 40302810160153000901; БАНК: Отделение  Ростов-на-Дону, КБК 00000000000000000510</w:t>
      </w:r>
    </w:p>
    <w:p w:rsidR="00A65252" w:rsidRPr="001F73BF" w:rsidRDefault="00E00DB7" w:rsidP="00A65252">
      <w:pPr>
        <w:tabs>
          <w:tab w:val="left" w:pos="6804"/>
        </w:tabs>
        <w:spacing w:line="240" w:lineRule="atLeast"/>
        <w:jc w:val="both"/>
        <w:rPr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Наименование платежа</w:t>
      </w:r>
      <w:r w:rsidRPr="001F73BF">
        <w:rPr>
          <w:color w:val="000000" w:themeColor="text1"/>
          <w:sz w:val="28"/>
          <w:szCs w:val="28"/>
        </w:rPr>
        <w:t xml:space="preserve">: </w:t>
      </w:r>
      <w:r w:rsidR="00A65252" w:rsidRPr="001F73BF">
        <w:rPr>
          <w:sz w:val="28"/>
          <w:szCs w:val="28"/>
        </w:rPr>
        <w:t>Задаток для участия в аукционе по лоту №___</w:t>
      </w:r>
    </w:p>
    <w:p w:rsidR="00E00DB7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рассмотрения заявок на участие в аукционе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Решение комиссии о признании претендентов участниками торгов оформляется протоколом.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не допускается к участию в торгах в следующих случаях: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-непредставление необходимых для участия в торгах документов или представление недостоверных сведений;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-непоступление задатка на дату рассмотрения заявок на участие в торгах;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-нахождение в стадии ликвидации;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заявки по форме, не соответствующей настоящему извещению;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-наличие задолженности по платежам в бюджет или задолженности по арендным платежам;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обеспечение заявки по сумме меньше указанной в извещении о проведении торгов;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-наличие не менее двух фактов расторжения ранее заключенных Договоров на </w:t>
      </w:r>
      <w:r w:rsidRPr="001F73BF">
        <w:rPr>
          <w:sz w:val="28"/>
          <w:szCs w:val="28"/>
        </w:rPr>
        <w:lastRenderedPageBreak/>
        <w:t>размещение НТО по причине нарушения хозяйствующим субъектом своих обязательств.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Отказ в допуске к участию в торгах по иным основаниям не допускается.</w:t>
      </w:r>
    </w:p>
    <w:p w:rsidR="00692CE9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 приобретает статус участника торгов с момента принятия соответствующего решения комиссией.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92CE9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определения победителей аукциона</w:t>
      </w:r>
      <w:r w:rsidR="00136C78" w:rsidRPr="001F73BF">
        <w:rPr>
          <w:sz w:val="28"/>
          <w:szCs w:val="28"/>
          <w:u w:val="single"/>
        </w:rPr>
        <w:t>.</w:t>
      </w:r>
    </w:p>
    <w:p w:rsidR="007D1ECE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Результаты аукциона оформляются протоколом. Протокол о результатах аукциона составляется в двух экземплярах, один из которых передается победителю торгов, а второй остается у организатора торгов.</w:t>
      </w:r>
      <w:r w:rsidRPr="001F73BF">
        <w:rPr>
          <w:sz w:val="28"/>
          <w:szCs w:val="28"/>
          <w:highlight w:val="yellow"/>
        </w:rPr>
        <w:t xml:space="preserve"> 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По результатам торгов с победителем заключается Договор путем внесения в проект Договора, размещенный при объявлении торгов, наименования хозяйствующего субъекта и размера платы, определенной по результатам торгов.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Заключение Договора осуществляется в течение 20 дней с момента проведения торгов. 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Хозяйствующим субъектам, признанным победителями торгов, обеспечения заявки не возвращается. При этом, размер внесенного обеспечения учитывается в счет платы по заключаемому Договору.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Торги признаются несостоявшимися в следующих случаях: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заявителя;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торгах;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в торгах участвовал только один участник или при проведении торгов не присутствовал ни один из участников торгов, либо в случае, если после троекратного объявления предложения о начальной цене предмета торгов не поступило ни одного предложения о цене предмета торгов, которое предусматривало бы более высокую цену предмета торгов.</w:t>
      </w:r>
    </w:p>
    <w:p w:rsidR="00E00DB7" w:rsidRPr="001F73BF" w:rsidRDefault="00E00DB7" w:rsidP="00E00DB7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Справки по телефону: 8</w:t>
      </w:r>
      <w:r w:rsidR="00136C78" w:rsidRPr="001F73BF">
        <w:rPr>
          <w:sz w:val="28"/>
          <w:szCs w:val="28"/>
        </w:rPr>
        <w:t>(</w:t>
      </w:r>
      <w:r w:rsidRPr="001F73BF">
        <w:rPr>
          <w:sz w:val="28"/>
          <w:szCs w:val="28"/>
        </w:rPr>
        <w:t>86393</w:t>
      </w:r>
      <w:r w:rsidR="00136C78" w:rsidRPr="001F73BF">
        <w:rPr>
          <w:sz w:val="28"/>
          <w:szCs w:val="28"/>
        </w:rPr>
        <w:t>)</w:t>
      </w:r>
      <w:r w:rsidRPr="001F73BF">
        <w:rPr>
          <w:sz w:val="28"/>
          <w:szCs w:val="28"/>
        </w:rPr>
        <w:t>2-22-13.</w:t>
      </w:r>
    </w:p>
    <w:p w:rsidR="0020287A" w:rsidRPr="001F73BF" w:rsidRDefault="0020287A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ЗАЯВКА</w:t>
      </w: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об участии в торгах по приобретению права</w:t>
      </w: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(№ свидетельства о государственной регистрации ИП)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или____________________________________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зарегистрированное 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_________________________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(орган, зарегистрировавший хозяйствующий субъект)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по адресу: 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lastRenderedPageBreak/>
        <w:t>о чем выдано свидетельство серия __________ № 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</w:t>
      </w:r>
      <w:r w:rsidR="001F73BF">
        <w:rPr>
          <w:rFonts w:ascii="Times New Roman" w:hAnsi="Times New Roman" w:cs="Times New Roman"/>
          <w:sz w:val="28"/>
          <w:szCs w:val="28"/>
        </w:rPr>
        <w:t>_________</w:t>
      </w:r>
      <w:r w:rsidRPr="001F73BF">
        <w:rPr>
          <w:rFonts w:ascii="Times New Roman" w:hAnsi="Times New Roman" w:cs="Times New Roman"/>
          <w:sz w:val="28"/>
          <w:szCs w:val="28"/>
        </w:rPr>
        <w:t>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торгах на право</w:t>
      </w:r>
      <w:r w:rsidR="00D3464A" w:rsidRPr="001F73BF">
        <w:rPr>
          <w:rFonts w:ascii="Times New Roman" w:hAnsi="Times New Roman" w:cs="Times New Roman"/>
          <w:sz w:val="28"/>
          <w:szCs w:val="28"/>
        </w:rPr>
        <w:t xml:space="preserve"> </w:t>
      </w:r>
      <w:r w:rsidRPr="001F73BF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 w:rsidR="00D3464A" w:rsidRPr="001F73BF">
        <w:rPr>
          <w:rFonts w:ascii="Times New Roman" w:hAnsi="Times New Roman" w:cs="Times New Roman"/>
          <w:sz w:val="28"/>
          <w:szCs w:val="28"/>
        </w:rPr>
        <w:t xml:space="preserve"> </w:t>
      </w:r>
      <w:r w:rsidRPr="001F73BF">
        <w:rPr>
          <w:rFonts w:ascii="Times New Roman" w:hAnsi="Times New Roman" w:cs="Times New Roman"/>
          <w:sz w:val="28"/>
          <w:szCs w:val="28"/>
        </w:rPr>
        <w:t>торгового объекта в соответствии с информационным сообщением о проведении торгов: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846"/>
        <w:gridCol w:w="792"/>
        <w:gridCol w:w="1654"/>
        <w:gridCol w:w="2054"/>
        <w:gridCol w:w="1991"/>
      </w:tblGrid>
      <w:tr w:rsidR="00E00DB7" w:rsidRPr="001F73BF" w:rsidTr="009C7DA0">
        <w:trPr>
          <w:trHeight w:val="1082"/>
        </w:trPr>
        <w:tc>
          <w:tcPr>
            <w:tcW w:w="633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3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E00DB7" w:rsidRPr="001F73BF" w:rsidRDefault="00E00DB7" w:rsidP="00D3464A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__от__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795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87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036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С условиями проведения торгов и Порядком проведения торгов ознакомлен(а) и согласен(а).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</w:t>
      </w:r>
      <w:r w:rsidRPr="001F73BF">
        <w:rPr>
          <w:rFonts w:ascii="Times New Roman" w:hAnsi="Times New Roman" w:cs="Times New Roman"/>
          <w:sz w:val="28"/>
          <w:szCs w:val="28"/>
        </w:rPr>
        <w:t>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Ф.И.О. руководителя хозяйствующего субъекта 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F73BF">
        <w:rPr>
          <w:rFonts w:ascii="Times New Roman" w:hAnsi="Times New Roman" w:cs="Times New Roman"/>
          <w:sz w:val="28"/>
          <w:szCs w:val="28"/>
        </w:rPr>
        <w:t>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«____»____________ 20 __ года        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</w:t>
      </w:r>
      <w:r w:rsidRPr="001F73BF">
        <w:rPr>
          <w:rFonts w:ascii="Times New Roman" w:hAnsi="Times New Roman" w:cs="Times New Roman"/>
          <w:sz w:val="28"/>
          <w:szCs w:val="28"/>
        </w:rPr>
        <w:t>_____(подпись)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Принято: ______________________________________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(Ф.И.О. работника организатора торгов)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 20 __ года      время ________ за № ______      ___</w:t>
      </w:r>
      <w:r w:rsidR="001C4F32" w:rsidRPr="001F73BF">
        <w:rPr>
          <w:rFonts w:ascii="Times New Roman" w:hAnsi="Times New Roman" w:cs="Times New Roman"/>
          <w:sz w:val="28"/>
          <w:szCs w:val="28"/>
        </w:rPr>
        <w:t>___</w:t>
      </w:r>
      <w:r w:rsidR="00BF6CE2" w:rsidRPr="001F73BF">
        <w:rPr>
          <w:rFonts w:ascii="Times New Roman" w:hAnsi="Times New Roman" w:cs="Times New Roman"/>
          <w:sz w:val="28"/>
          <w:szCs w:val="28"/>
        </w:rPr>
        <w:t>_</w:t>
      </w:r>
      <w:r w:rsidR="001C4F32" w:rsidRPr="001F73BF">
        <w:rPr>
          <w:rFonts w:ascii="Times New Roman" w:hAnsi="Times New Roman" w:cs="Times New Roman"/>
          <w:sz w:val="28"/>
          <w:szCs w:val="28"/>
        </w:rPr>
        <w:t>_</w:t>
      </w:r>
      <w:r w:rsidRPr="001F73BF">
        <w:rPr>
          <w:rFonts w:ascii="Times New Roman" w:hAnsi="Times New Roman" w:cs="Times New Roman"/>
          <w:sz w:val="28"/>
          <w:szCs w:val="28"/>
        </w:rPr>
        <w:t>__(подпись)</w:t>
      </w:r>
    </w:p>
    <w:p w:rsidR="00E00DB7" w:rsidRDefault="00E00DB7" w:rsidP="00E00DB7">
      <w:pPr>
        <w:spacing w:line="211" w:lineRule="auto"/>
        <w:rPr>
          <w:bCs/>
          <w:sz w:val="28"/>
          <w:szCs w:val="28"/>
        </w:rPr>
      </w:pPr>
    </w:p>
    <w:p w:rsidR="005E1A23" w:rsidRDefault="005E1A23" w:rsidP="00E00DB7">
      <w:pPr>
        <w:spacing w:line="211" w:lineRule="auto"/>
        <w:rPr>
          <w:bCs/>
          <w:sz w:val="28"/>
          <w:szCs w:val="28"/>
        </w:rPr>
      </w:pPr>
    </w:p>
    <w:p w:rsidR="005E1A23" w:rsidRDefault="005E1A23" w:rsidP="00E00DB7">
      <w:pPr>
        <w:spacing w:line="211" w:lineRule="auto"/>
        <w:rPr>
          <w:bCs/>
          <w:sz w:val="28"/>
          <w:szCs w:val="28"/>
        </w:rPr>
      </w:pP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ДОГОВОР № ___________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о размещении нестационарного торгового объекта</w:t>
      </w:r>
    </w:p>
    <w:p w:rsidR="005E1A23" w:rsidRPr="00365A3F" w:rsidRDefault="005E1A23" w:rsidP="005E1A23">
      <w:pPr>
        <w:ind w:firstLine="540"/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rPr>
          <w:sz w:val="24"/>
          <w:szCs w:val="24"/>
        </w:rPr>
      </w:pPr>
      <w:r w:rsidRPr="00365A3F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             </w:t>
      </w:r>
      <w:r w:rsidRPr="00365A3F">
        <w:rPr>
          <w:sz w:val="28"/>
          <w:szCs w:val="28"/>
        </w:rPr>
        <w:t xml:space="preserve"> «___»__________20__ г.</w:t>
      </w:r>
    </w:p>
    <w:p w:rsidR="005E1A23" w:rsidRPr="00365A3F" w:rsidRDefault="005E1A23" w:rsidP="005E1A23">
      <w:pPr>
        <w:rPr>
          <w:sz w:val="24"/>
          <w:szCs w:val="24"/>
        </w:rPr>
      </w:pPr>
      <w:r w:rsidRPr="00365A3F">
        <w:t>(место заключения договора)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rPr>
          <w:sz w:val="24"/>
          <w:szCs w:val="24"/>
        </w:rPr>
      </w:pPr>
      <w:r w:rsidRPr="00365A3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</w:t>
      </w:r>
      <w:r w:rsidRPr="00365A3F">
        <w:rPr>
          <w:sz w:val="28"/>
          <w:szCs w:val="28"/>
        </w:rPr>
        <w:t>_________________________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t>(наименование уполномоченного органа муниципального образования)</w:t>
      </w:r>
    </w:p>
    <w:p w:rsidR="005E1A23" w:rsidRPr="00365A3F" w:rsidRDefault="005E1A23" w:rsidP="005E1A23">
      <w:pPr>
        <w:rPr>
          <w:sz w:val="24"/>
          <w:szCs w:val="24"/>
        </w:rPr>
      </w:pPr>
      <w:r w:rsidRPr="00365A3F">
        <w:rPr>
          <w:sz w:val="28"/>
          <w:szCs w:val="28"/>
        </w:rPr>
        <w:t>(далее – Распорядитель), в лице _____________________________________</w:t>
      </w:r>
      <w:r>
        <w:rPr>
          <w:sz w:val="28"/>
          <w:szCs w:val="28"/>
        </w:rPr>
        <w:t>___</w:t>
      </w:r>
      <w:r w:rsidRPr="00365A3F">
        <w:rPr>
          <w:sz w:val="28"/>
          <w:szCs w:val="28"/>
        </w:rPr>
        <w:t>_______________________________,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действующего на основании ___________________________________________, с одной стороны, и ____________________________________________________________________ ____________________________________________________________________, 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t xml:space="preserve">(наименование организации, Ф.И.О. индивидуального предпринимателя) </w:t>
      </w:r>
      <w:r w:rsidRPr="00365A3F">
        <w:rPr>
          <w:sz w:val="28"/>
          <w:szCs w:val="28"/>
        </w:rPr>
        <w:t>(далее – Участник) в лице __________________________________</w:t>
      </w:r>
      <w:r>
        <w:rPr>
          <w:sz w:val="28"/>
          <w:szCs w:val="28"/>
        </w:rPr>
        <w:t>______________________</w:t>
      </w:r>
      <w:r w:rsidRPr="00365A3F">
        <w:rPr>
          <w:sz w:val="28"/>
          <w:szCs w:val="28"/>
        </w:rPr>
        <w:t>____________,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t>(должность, Ф.И.О.)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_______________________________</w:t>
      </w:r>
      <w:r w:rsidRPr="00365A3F">
        <w:rPr>
          <w:sz w:val="28"/>
          <w:szCs w:val="28"/>
        </w:rPr>
        <w:t>_____________,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>с другой стороны, далее совместно именуемые «Стороны», заключили настоящий Договор о размещении нестационарного торгового объекта (далее – Договор) о следующем.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1. Предмет Договора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lastRenderedPageBreak/>
        <w:t> 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1.1. 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</w:t>
      </w:r>
    </w:p>
    <w:p w:rsidR="005E1A23" w:rsidRPr="00365A3F" w:rsidRDefault="005E1A23" w:rsidP="005E1A23">
      <w:pPr>
        <w:ind w:left="1939"/>
        <w:jc w:val="both"/>
        <w:rPr>
          <w:sz w:val="24"/>
          <w:szCs w:val="24"/>
        </w:rPr>
      </w:pPr>
      <w:r w:rsidRPr="00365A3F">
        <w:t>(вид деятельности)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5E1A23" w:rsidRPr="00365A3F" w:rsidRDefault="005E1A23" w:rsidP="005E1A23">
      <w:pPr>
        <w:pBdr>
          <w:bottom w:val="single" w:sz="4" w:space="1" w:color="000000"/>
        </w:pBd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t>(место расположения объекта)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>на срок с _____________ 20__ года по ___________ 20__ года.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1: Размещение Объекта осуществляется на земельном участке с кадастровым номером _______________ (в случае, если планируется использование всего земельного участка).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365A3F">
        <w:rPr>
          <w:i/>
          <w:iCs/>
          <w:sz w:val="28"/>
          <w:szCs w:val="28"/>
        </w:rPr>
        <w:t xml:space="preserve"> </w:t>
      </w:r>
      <w:r w:rsidRPr="00365A3F">
        <w:rPr>
          <w:sz w:val="28"/>
          <w:szCs w:val="28"/>
        </w:rPr>
        <w:t>(в случае, если планируется использование земель).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1.2. Вариант 1: Настоящий Договор заключен по результатам торгов на право заключения Договора, проведенных в форме _________________</w:t>
      </w:r>
      <w:r>
        <w:rPr>
          <w:sz w:val="28"/>
          <w:szCs w:val="28"/>
        </w:rPr>
        <w:t>___________________________________</w:t>
      </w:r>
      <w:r w:rsidRPr="00365A3F">
        <w:rPr>
          <w:sz w:val="28"/>
          <w:szCs w:val="28"/>
        </w:rPr>
        <w:t xml:space="preserve">____________. 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2: Настоящий Договор заключен в соответствии с подпунктом 2.2 пункта 2 постановления Правительства Ростовской области от ________№ ______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разграничена».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2. Права и обязанности Сторон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2.1. Распорядитель вправе осуществлять контроль за выполнением Участником условий настоящего Договора.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2.2. Распорядитель обязан: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пункте 1.1 раздела 1 настоящего Договора. 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 пункте 1.1 раздела 1 настоящего Договора. 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2.3. Участник вправе: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lastRenderedPageBreak/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 Участник обязан: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2.4.2. 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2.4.3. Обеспечить сохранение типа и размеров Объекта в течение установленного периода размещения. 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2.4.5. Не допускать загрязнение, захламление земельного участка, на котором размещен Объект.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 xml:space="preserve">3. Размер платы 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3.1. Плата за размещение Объекта определена в размере ________________ рублей в год.</w:t>
      </w:r>
    </w:p>
    <w:p w:rsidR="005E1A23" w:rsidRPr="00365A3F" w:rsidRDefault="005E1A23" w:rsidP="005E1A23">
      <w:pPr>
        <w:ind w:firstLine="567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3.2. Плата за размещение Объекта устанавливается в виде ежемесячных платежей равными частями.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 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4. Ответственность Сторон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5E1A23" w:rsidRPr="00365A3F" w:rsidRDefault="005E1A23" w:rsidP="005E1A23">
      <w:pPr>
        <w:ind w:firstLine="567"/>
        <w:jc w:val="both"/>
        <w:rPr>
          <w:sz w:val="24"/>
          <w:szCs w:val="24"/>
        </w:rPr>
      </w:pPr>
      <w:r w:rsidRPr="00365A3F">
        <w:rPr>
          <w:sz w:val="28"/>
          <w:szCs w:val="28"/>
        </w:rPr>
        <w:lastRenderedPageBreak/>
        <w:t>4.3. В случае нарушения сроков платы по Договору,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5. Расторжение Договора</w:t>
      </w:r>
    </w:p>
    <w:p w:rsidR="005E1A23" w:rsidRPr="00365A3F" w:rsidRDefault="005E1A23" w:rsidP="005E1A23">
      <w:pP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ind w:firstLine="567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 Прекращение действия Договора происходит по инициативе Участника в случаях: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5.1.1. Прекращения осуществления деятельности юридическим лицом, являющимся стороной Договора;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5.1.3. Прекращения деятельности индивидуального предпринимателя, являющегося стороной Договора.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 Прекращение действия Договора происходит по инициативе Распорядителя, являющегося стороной по Договору в случаях: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5.2.1. Использования Объекта не в соответствии с видом деятельности, указанным в пункте 1.1 раздела 1 настоящего Договора;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5.2.3. В случае принятия органом местного самоуправления следующих решений: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о размещении объектов капитального строительства.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5.3. При наступлении случаев, указанных в подпункте 5.2.3 пункта 5.2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5.4. 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5E1A23" w:rsidRPr="00365A3F" w:rsidRDefault="005E1A23" w:rsidP="005E1A23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6. Прочие условия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5E1A23" w:rsidRPr="00365A3F" w:rsidRDefault="005E1A23" w:rsidP="005E1A23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lastRenderedPageBreak/>
        <w:t>6.4. Споры по Договору разрешаются в соответствии с действующим законодательством Российской Федерации.</w:t>
      </w:r>
    </w:p>
    <w:p w:rsidR="005E1A23" w:rsidRDefault="005E1A23" w:rsidP="005E1A23">
      <w:pPr>
        <w:ind w:firstLine="709"/>
        <w:jc w:val="both"/>
        <w:rPr>
          <w:sz w:val="28"/>
          <w:szCs w:val="28"/>
        </w:rPr>
      </w:pPr>
      <w:r w:rsidRPr="00365A3F">
        <w:rPr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5E1A23" w:rsidRDefault="005E1A23" w:rsidP="005E1A23">
      <w:pPr>
        <w:ind w:firstLine="709"/>
        <w:jc w:val="center"/>
        <w:rPr>
          <w:sz w:val="28"/>
          <w:szCs w:val="28"/>
        </w:rPr>
      </w:pPr>
    </w:p>
    <w:p w:rsidR="005E1A23" w:rsidRPr="00365A3F" w:rsidRDefault="005E1A23" w:rsidP="005E1A23">
      <w:pPr>
        <w:ind w:firstLine="709"/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7. Адреса, банковские реквизиты и подписи Сторон</w:t>
      </w:r>
    </w:p>
    <w:p w:rsidR="005E1A23" w:rsidRPr="00365A3F" w:rsidRDefault="005E1A23" w:rsidP="005E1A23">
      <w:pPr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5211"/>
        <w:gridCol w:w="5103"/>
      </w:tblGrid>
      <w:tr w:rsidR="005E1A23" w:rsidRPr="00365A3F" w:rsidTr="00FF42D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23" w:rsidRPr="00365A3F" w:rsidRDefault="005E1A23" w:rsidP="00FF42DC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Распорядитель:</w:t>
            </w:r>
          </w:p>
          <w:p w:rsidR="005E1A23" w:rsidRPr="00365A3F" w:rsidRDefault="005E1A23" w:rsidP="00FF42DC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5E1A23" w:rsidRPr="00365A3F" w:rsidRDefault="005E1A23" w:rsidP="00FF42DC">
            <w:pPr>
              <w:jc w:val="both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______________________________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Адрес: 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ИНН/КПП 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р/с ___________________________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в ____________________________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к/с 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БИК 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ОКАТО 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ОКОНХ ______________________ 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ОКПО 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КБК 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_______________________________ </w:t>
            </w:r>
          </w:p>
          <w:p w:rsidR="005E1A23" w:rsidRPr="00365A3F" w:rsidRDefault="005E1A23" w:rsidP="00FF42DC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(подпись)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23" w:rsidRPr="00365A3F" w:rsidRDefault="005E1A23" w:rsidP="00FF42DC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Участник:</w:t>
            </w:r>
          </w:p>
          <w:p w:rsidR="005E1A23" w:rsidRPr="00365A3F" w:rsidRDefault="005E1A23" w:rsidP="00FF42DC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5E1A23" w:rsidRPr="00365A3F" w:rsidRDefault="005E1A23" w:rsidP="00FF42DC">
            <w:pPr>
              <w:jc w:val="both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_____________________________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Адрес: 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ИНН/КПП 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р/с 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в ____________________________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к/с __________________________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БИК _________________________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ОКАТО 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ОКОНХ ______________________ ОКПО ________________________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_______________________________ </w:t>
            </w:r>
          </w:p>
          <w:p w:rsidR="005E1A23" w:rsidRPr="00365A3F" w:rsidRDefault="005E1A23" w:rsidP="00FF42DC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 xml:space="preserve">(подпись) </w:t>
            </w:r>
          </w:p>
          <w:p w:rsidR="005E1A23" w:rsidRPr="00365A3F" w:rsidRDefault="005E1A23" w:rsidP="00FF42DC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М.П. </w:t>
            </w:r>
          </w:p>
        </w:tc>
      </w:tr>
    </w:tbl>
    <w:p w:rsidR="005E1A23" w:rsidRDefault="005E1A23" w:rsidP="005E1A23">
      <w:pPr>
        <w:rPr>
          <w:sz w:val="26"/>
          <w:szCs w:val="26"/>
        </w:rPr>
      </w:pPr>
      <w:bookmarkStart w:id="0" w:name="_GoBack"/>
      <w:bookmarkEnd w:id="0"/>
    </w:p>
    <w:p w:rsidR="005E1A23" w:rsidRDefault="005E1A23" w:rsidP="005E1A23">
      <w:pPr>
        <w:rPr>
          <w:sz w:val="26"/>
          <w:szCs w:val="26"/>
        </w:rPr>
      </w:pPr>
    </w:p>
    <w:p w:rsidR="005E1A23" w:rsidRPr="001F73BF" w:rsidRDefault="005E1A23" w:rsidP="00E00DB7">
      <w:pPr>
        <w:spacing w:line="211" w:lineRule="auto"/>
        <w:rPr>
          <w:bCs/>
          <w:sz w:val="28"/>
          <w:szCs w:val="28"/>
        </w:rPr>
      </w:pPr>
    </w:p>
    <w:sectPr w:rsidR="005E1A23" w:rsidRPr="001F73BF" w:rsidSect="0020287A">
      <w:footerReference w:type="default" r:id="rId8"/>
      <w:pgSz w:w="11906" w:h="16838"/>
      <w:pgMar w:top="568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04" w:rsidRDefault="00AC6204" w:rsidP="00870432">
      <w:r>
        <w:separator/>
      </w:r>
    </w:p>
  </w:endnote>
  <w:endnote w:type="continuationSeparator" w:id="1">
    <w:p w:rsidR="00AC6204" w:rsidRDefault="00AC6204" w:rsidP="0087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4" w:rsidRDefault="00AC6204" w:rsidP="00832E76">
    <w:pPr>
      <w:pStyle w:val="a9"/>
      <w:framePr w:wrap="around" w:vAnchor="text" w:hAnchor="margin" w:xAlign="right" w:y="1"/>
      <w:rPr>
        <w:rStyle w:val="ab"/>
      </w:rPr>
    </w:pPr>
  </w:p>
  <w:p w:rsidR="00B465F4" w:rsidRPr="00476995" w:rsidRDefault="00AC6204" w:rsidP="00692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04" w:rsidRDefault="00AC6204" w:rsidP="00870432">
      <w:r>
        <w:separator/>
      </w:r>
    </w:p>
  </w:footnote>
  <w:footnote w:type="continuationSeparator" w:id="1">
    <w:p w:rsidR="00AC6204" w:rsidRDefault="00AC6204" w:rsidP="00870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3C"/>
    <w:rsid w:val="000106E1"/>
    <w:rsid w:val="00031629"/>
    <w:rsid w:val="00043318"/>
    <w:rsid w:val="00051108"/>
    <w:rsid w:val="00064F46"/>
    <w:rsid w:val="00077928"/>
    <w:rsid w:val="000A236A"/>
    <w:rsid w:val="000A274D"/>
    <w:rsid w:val="000B0906"/>
    <w:rsid w:val="000C1062"/>
    <w:rsid w:val="000D5666"/>
    <w:rsid w:val="000F60FA"/>
    <w:rsid w:val="00101E2C"/>
    <w:rsid w:val="00136C78"/>
    <w:rsid w:val="00152517"/>
    <w:rsid w:val="00156839"/>
    <w:rsid w:val="00174F13"/>
    <w:rsid w:val="001B473B"/>
    <w:rsid w:val="001B6635"/>
    <w:rsid w:val="001C4F32"/>
    <w:rsid w:val="001D704C"/>
    <w:rsid w:val="001F73BF"/>
    <w:rsid w:val="0020287A"/>
    <w:rsid w:val="00215970"/>
    <w:rsid w:val="00230830"/>
    <w:rsid w:val="002517D2"/>
    <w:rsid w:val="00251C29"/>
    <w:rsid w:val="002633CE"/>
    <w:rsid w:val="002851D9"/>
    <w:rsid w:val="002C0DCE"/>
    <w:rsid w:val="002C3C9B"/>
    <w:rsid w:val="0030326A"/>
    <w:rsid w:val="0035230A"/>
    <w:rsid w:val="00353290"/>
    <w:rsid w:val="00356EB9"/>
    <w:rsid w:val="0038228C"/>
    <w:rsid w:val="003C7FC0"/>
    <w:rsid w:val="003D33F8"/>
    <w:rsid w:val="004164DB"/>
    <w:rsid w:val="00427FA6"/>
    <w:rsid w:val="004656E8"/>
    <w:rsid w:val="00466613"/>
    <w:rsid w:val="004A47DB"/>
    <w:rsid w:val="004A48DC"/>
    <w:rsid w:val="004B3E16"/>
    <w:rsid w:val="004B4D9A"/>
    <w:rsid w:val="004E23EF"/>
    <w:rsid w:val="004F73A6"/>
    <w:rsid w:val="0050481F"/>
    <w:rsid w:val="005207DE"/>
    <w:rsid w:val="00521E0A"/>
    <w:rsid w:val="00523DDF"/>
    <w:rsid w:val="00546EDA"/>
    <w:rsid w:val="00575BE4"/>
    <w:rsid w:val="0059708F"/>
    <w:rsid w:val="005C507D"/>
    <w:rsid w:val="005D64C0"/>
    <w:rsid w:val="005E1A23"/>
    <w:rsid w:val="005E38BE"/>
    <w:rsid w:val="005E7F4B"/>
    <w:rsid w:val="005F3F76"/>
    <w:rsid w:val="0060418E"/>
    <w:rsid w:val="00655FA8"/>
    <w:rsid w:val="006631D3"/>
    <w:rsid w:val="00675BF9"/>
    <w:rsid w:val="00692CE9"/>
    <w:rsid w:val="006A18A5"/>
    <w:rsid w:val="006D0804"/>
    <w:rsid w:val="006E63D0"/>
    <w:rsid w:val="006E6F88"/>
    <w:rsid w:val="006F2F72"/>
    <w:rsid w:val="00705D05"/>
    <w:rsid w:val="00721A1A"/>
    <w:rsid w:val="00724534"/>
    <w:rsid w:val="0074073F"/>
    <w:rsid w:val="00766D47"/>
    <w:rsid w:val="00767434"/>
    <w:rsid w:val="00770CBB"/>
    <w:rsid w:val="0078397C"/>
    <w:rsid w:val="0079161F"/>
    <w:rsid w:val="007A5F43"/>
    <w:rsid w:val="007B517C"/>
    <w:rsid w:val="007C4CE2"/>
    <w:rsid w:val="007C7F4C"/>
    <w:rsid w:val="007D1ECE"/>
    <w:rsid w:val="007F1CB3"/>
    <w:rsid w:val="00805EB6"/>
    <w:rsid w:val="00845057"/>
    <w:rsid w:val="00870432"/>
    <w:rsid w:val="008923F2"/>
    <w:rsid w:val="008B4A55"/>
    <w:rsid w:val="008B6CFC"/>
    <w:rsid w:val="008F6D40"/>
    <w:rsid w:val="008F7DA5"/>
    <w:rsid w:val="009217B2"/>
    <w:rsid w:val="00925070"/>
    <w:rsid w:val="00942EA1"/>
    <w:rsid w:val="009836C0"/>
    <w:rsid w:val="009B4813"/>
    <w:rsid w:val="009C56F3"/>
    <w:rsid w:val="009D38C4"/>
    <w:rsid w:val="009D44F7"/>
    <w:rsid w:val="009D6B64"/>
    <w:rsid w:val="009E5171"/>
    <w:rsid w:val="00A16298"/>
    <w:rsid w:val="00A40075"/>
    <w:rsid w:val="00A54D9A"/>
    <w:rsid w:val="00A607E1"/>
    <w:rsid w:val="00A65252"/>
    <w:rsid w:val="00A8090C"/>
    <w:rsid w:val="00A9129A"/>
    <w:rsid w:val="00A93539"/>
    <w:rsid w:val="00A97A7B"/>
    <w:rsid w:val="00AA1D46"/>
    <w:rsid w:val="00AC39AA"/>
    <w:rsid w:val="00AC6204"/>
    <w:rsid w:val="00AC729C"/>
    <w:rsid w:val="00AE05A3"/>
    <w:rsid w:val="00B06D80"/>
    <w:rsid w:val="00B32B16"/>
    <w:rsid w:val="00B573ED"/>
    <w:rsid w:val="00B61595"/>
    <w:rsid w:val="00B76784"/>
    <w:rsid w:val="00B910B8"/>
    <w:rsid w:val="00BA073E"/>
    <w:rsid w:val="00BB2311"/>
    <w:rsid w:val="00BF6CE2"/>
    <w:rsid w:val="00C10226"/>
    <w:rsid w:val="00C27BEF"/>
    <w:rsid w:val="00C37703"/>
    <w:rsid w:val="00C967C7"/>
    <w:rsid w:val="00CC7F06"/>
    <w:rsid w:val="00D3464A"/>
    <w:rsid w:val="00D93367"/>
    <w:rsid w:val="00DA53BD"/>
    <w:rsid w:val="00DB25BB"/>
    <w:rsid w:val="00DB29DD"/>
    <w:rsid w:val="00DB61FD"/>
    <w:rsid w:val="00DF18E9"/>
    <w:rsid w:val="00DF5152"/>
    <w:rsid w:val="00E00DB7"/>
    <w:rsid w:val="00E21126"/>
    <w:rsid w:val="00E33153"/>
    <w:rsid w:val="00E41FBD"/>
    <w:rsid w:val="00E4220B"/>
    <w:rsid w:val="00E51F3C"/>
    <w:rsid w:val="00E6727B"/>
    <w:rsid w:val="00E73358"/>
    <w:rsid w:val="00E92B8C"/>
    <w:rsid w:val="00EA336D"/>
    <w:rsid w:val="00ED6885"/>
    <w:rsid w:val="00F00B88"/>
    <w:rsid w:val="00F104EC"/>
    <w:rsid w:val="00F10813"/>
    <w:rsid w:val="00F13124"/>
    <w:rsid w:val="00F575DF"/>
    <w:rsid w:val="00F838EF"/>
    <w:rsid w:val="00F87F54"/>
    <w:rsid w:val="00F9118D"/>
    <w:rsid w:val="00FC672B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C5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iPriority w:val="99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0D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C0D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5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5C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032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Нижний колонтитул Знак"/>
    <w:basedOn w:val="a0"/>
    <w:link w:val="a9"/>
    <w:uiPriority w:val="99"/>
    <w:rsid w:val="0030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326A"/>
  </w:style>
  <w:style w:type="paragraph" w:styleId="ac">
    <w:name w:val="Body Text"/>
    <w:basedOn w:val="a"/>
    <w:link w:val="ad"/>
    <w:rsid w:val="00E00DB7"/>
    <w:pPr>
      <w:widowControl w:val="0"/>
      <w:suppressAutoHyphens/>
      <w:jc w:val="both"/>
    </w:pPr>
    <w:rPr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E00D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692C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9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0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CE832C4B3FF29FF083C90A19AE66E97A73B28728236503E1ECA9B774A10DFAAF42FFFC673ADACF1F53FvD5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8AD0-4CC1-4552-B977-9B1392B8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2019-06-17T08:10:00Z</cp:lastPrinted>
  <dcterms:created xsi:type="dcterms:W3CDTF">2019-11-06T09:52:00Z</dcterms:created>
  <dcterms:modified xsi:type="dcterms:W3CDTF">2019-11-06T09:52:00Z</dcterms:modified>
</cp:coreProperties>
</file>