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B" w:rsidRPr="00CC44BF" w:rsidRDefault="00973E9B" w:rsidP="00973E9B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>РОССИЙСКАЯ ФЕДЕРАЦИЯ</w:t>
      </w: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>РОСТОВСКАЯ ОБЛАСТЬ</w:t>
      </w: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 xml:space="preserve">МУНИЦИПАЛЬНОЕ ОБРАЗОВАНИЕ </w:t>
      </w: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>«КОНСТАНТИНОВСКОЕ ГОРОДСКОЕ ПОСЕЛЕНИЕ»</w:t>
      </w:r>
    </w:p>
    <w:p w:rsidR="00F66639" w:rsidRPr="00856306" w:rsidRDefault="00F66639" w:rsidP="00F66639">
      <w:pPr>
        <w:jc w:val="center"/>
        <w:rPr>
          <w:bCs/>
          <w:color w:val="000000"/>
          <w:sz w:val="16"/>
          <w:szCs w:val="16"/>
        </w:rPr>
      </w:pP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>АДМИНИСТРАЦИЯ КОНСТАНТИНОВСКОГО ГОРОДСКОГО ПОСЕЛЕНИЯ</w:t>
      </w:r>
    </w:p>
    <w:p w:rsidR="00F66639" w:rsidRPr="00856306" w:rsidRDefault="00F66639" w:rsidP="00F66639">
      <w:pPr>
        <w:jc w:val="center"/>
        <w:rPr>
          <w:bCs/>
          <w:color w:val="000000"/>
          <w:sz w:val="16"/>
          <w:szCs w:val="16"/>
        </w:rPr>
      </w:pP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  <w:r w:rsidRPr="00856306">
        <w:rPr>
          <w:bCs/>
          <w:color w:val="000000"/>
          <w:sz w:val="27"/>
          <w:szCs w:val="27"/>
        </w:rPr>
        <w:t>ПОСТАНОВЛЕНИЕ</w:t>
      </w:r>
    </w:p>
    <w:p w:rsidR="00F66639" w:rsidRPr="00856306" w:rsidRDefault="00F66639" w:rsidP="00F66639">
      <w:pPr>
        <w:jc w:val="center"/>
        <w:rPr>
          <w:bCs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66639" w:rsidRPr="00856306" w:rsidTr="000946F1">
        <w:tc>
          <w:tcPr>
            <w:tcW w:w="3322" w:type="dxa"/>
            <w:shd w:val="clear" w:color="auto" w:fill="auto"/>
          </w:tcPr>
          <w:p w:rsidR="00F66639" w:rsidRPr="00856306" w:rsidRDefault="00F66639" w:rsidP="000946F1">
            <w:pPr>
              <w:rPr>
                <w:bCs/>
                <w:color w:val="000000"/>
                <w:sz w:val="27"/>
                <w:szCs w:val="27"/>
              </w:rPr>
            </w:pPr>
            <w:r w:rsidRPr="00856306">
              <w:rPr>
                <w:bCs/>
                <w:color w:val="000000"/>
                <w:sz w:val="27"/>
                <w:szCs w:val="27"/>
              </w:rPr>
              <w:t>от 11.11.2022</w:t>
            </w:r>
          </w:p>
        </w:tc>
        <w:tc>
          <w:tcPr>
            <w:tcW w:w="3322" w:type="dxa"/>
            <w:shd w:val="clear" w:color="auto" w:fill="auto"/>
          </w:tcPr>
          <w:p w:rsidR="00F66639" w:rsidRPr="00856306" w:rsidRDefault="00F66639" w:rsidP="000946F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56306">
              <w:rPr>
                <w:bCs/>
                <w:color w:val="000000"/>
                <w:sz w:val="27"/>
                <w:szCs w:val="27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F66639" w:rsidRPr="00856306" w:rsidRDefault="00F66639" w:rsidP="00F66639">
            <w:pPr>
              <w:jc w:val="right"/>
              <w:rPr>
                <w:bCs/>
                <w:color w:val="000000"/>
                <w:sz w:val="27"/>
                <w:szCs w:val="27"/>
              </w:rPr>
            </w:pPr>
            <w:r w:rsidRPr="00856306">
              <w:rPr>
                <w:bCs/>
                <w:color w:val="000000"/>
                <w:sz w:val="27"/>
                <w:szCs w:val="27"/>
              </w:rPr>
              <w:t>№ 78.13/1103-П</w:t>
            </w:r>
          </w:p>
        </w:tc>
      </w:tr>
    </w:tbl>
    <w:p w:rsidR="006618AB" w:rsidRPr="00856306" w:rsidRDefault="006618AB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7"/>
          <w:szCs w:val="27"/>
        </w:rPr>
      </w:pPr>
    </w:p>
    <w:p w:rsidR="00A733D1" w:rsidRPr="00856306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7"/>
          <w:szCs w:val="27"/>
        </w:rPr>
      </w:pPr>
      <w:r w:rsidRPr="00856306">
        <w:rPr>
          <w:b/>
          <w:bCs/>
          <w:color w:val="000000"/>
          <w:sz w:val="27"/>
          <w:szCs w:val="27"/>
        </w:rPr>
        <w:t xml:space="preserve">Об Основных направлениях бюджетной и налоговой политики </w:t>
      </w:r>
    </w:p>
    <w:p w:rsidR="009A03BC" w:rsidRPr="00856306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7"/>
          <w:szCs w:val="27"/>
        </w:rPr>
      </w:pPr>
      <w:r w:rsidRPr="00856306">
        <w:rPr>
          <w:b/>
          <w:bCs/>
          <w:color w:val="000000"/>
          <w:sz w:val="27"/>
          <w:szCs w:val="27"/>
        </w:rPr>
        <w:t xml:space="preserve">Константиновского </w:t>
      </w:r>
      <w:r w:rsidR="00973E9B" w:rsidRPr="00856306">
        <w:rPr>
          <w:b/>
          <w:bCs/>
          <w:color w:val="000000"/>
          <w:sz w:val="27"/>
          <w:szCs w:val="27"/>
        </w:rPr>
        <w:t>городского поселения</w:t>
      </w:r>
      <w:r w:rsidRPr="00856306">
        <w:rPr>
          <w:b/>
          <w:bCs/>
          <w:color w:val="000000"/>
          <w:sz w:val="27"/>
          <w:szCs w:val="27"/>
        </w:rPr>
        <w:t xml:space="preserve"> на</w:t>
      </w:r>
      <w:r w:rsidRPr="00856306">
        <w:rPr>
          <w:b/>
          <w:bCs/>
          <w:color w:val="000000"/>
          <w:sz w:val="27"/>
          <w:szCs w:val="27"/>
          <w:lang w:val="en-US"/>
        </w:rPr>
        <w:t> </w:t>
      </w:r>
      <w:r w:rsidRPr="00856306">
        <w:rPr>
          <w:b/>
          <w:bCs/>
          <w:color w:val="000000"/>
          <w:sz w:val="27"/>
          <w:szCs w:val="27"/>
        </w:rPr>
        <w:t>202</w:t>
      </w:r>
      <w:r w:rsidR="009A03BC" w:rsidRPr="00856306">
        <w:rPr>
          <w:b/>
          <w:bCs/>
          <w:color w:val="000000"/>
          <w:sz w:val="27"/>
          <w:szCs w:val="27"/>
        </w:rPr>
        <w:t>3</w:t>
      </w:r>
      <w:r w:rsidRPr="00856306">
        <w:rPr>
          <w:b/>
          <w:bCs/>
          <w:color w:val="000000"/>
          <w:sz w:val="27"/>
          <w:szCs w:val="27"/>
          <w:lang w:val="en-US"/>
        </w:rPr>
        <w:t> </w:t>
      </w:r>
      <w:r w:rsidR="009A03BC" w:rsidRPr="00856306">
        <w:rPr>
          <w:b/>
          <w:bCs/>
          <w:color w:val="000000"/>
          <w:sz w:val="27"/>
          <w:szCs w:val="27"/>
        </w:rPr>
        <w:t xml:space="preserve">год и </w:t>
      </w:r>
      <w:proofErr w:type="gramStart"/>
      <w:r w:rsidR="009A03BC" w:rsidRPr="00856306">
        <w:rPr>
          <w:b/>
          <w:bCs/>
          <w:color w:val="000000"/>
          <w:sz w:val="27"/>
          <w:szCs w:val="27"/>
        </w:rPr>
        <w:t>на</w:t>
      </w:r>
      <w:proofErr w:type="gramEnd"/>
      <w:r w:rsidR="009A03BC" w:rsidRPr="00856306">
        <w:rPr>
          <w:b/>
          <w:bCs/>
          <w:color w:val="000000"/>
          <w:sz w:val="27"/>
          <w:szCs w:val="27"/>
        </w:rPr>
        <w:t xml:space="preserve"> плановый</w:t>
      </w:r>
    </w:p>
    <w:p w:rsidR="00A733D1" w:rsidRPr="00856306" w:rsidRDefault="009A03BC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7"/>
          <w:szCs w:val="27"/>
        </w:rPr>
      </w:pPr>
      <w:r w:rsidRPr="00856306">
        <w:rPr>
          <w:b/>
          <w:bCs/>
          <w:color w:val="000000"/>
          <w:sz w:val="27"/>
          <w:szCs w:val="27"/>
        </w:rPr>
        <w:t xml:space="preserve"> период 2024 и 2025</w:t>
      </w:r>
      <w:r w:rsidR="00A733D1" w:rsidRPr="00856306">
        <w:rPr>
          <w:b/>
          <w:bCs/>
          <w:color w:val="000000"/>
          <w:sz w:val="27"/>
          <w:szCs w:val="27"/>
          <w:lang w:val="en-US"/>
        </w:rPr>
        <w:t> </w:t>
      </w:r>
      <w:r w:rsidR="00A733D1" w:rsidRPr="00856306">
        <w:rPr>
          <w:b/>
          <w:bCs/>
          <w:color w:val="000000"/>
          <w:sz w:val="27"/>
          <w:szCs w:val="27"/>
        </w:rPr>
        <w:t>год</w:t>
      </w:r>
      <w:r w:rsidRPr="00856306">
        <w:rPr>
          <w:b/>
          <w:bCs/>
          <w:color w:val="000000"/>
          <w:sz w:val="27"/>
          <w:szCs w:val="27"/>
        </w:rPr>
        <w:t>ов</w:t>
      </w:r>
    </w:p>
    <w:p w:rsidR="00A733D1" w:rsidRPr="00856306" w:rsidRDefault="00A733D1" w:rsidP="00A733D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7"/>
          <w:szCs w:val="27"/>
        </w:rPr>
      </w:pPr>
    </w:p>
    <w:p w:rsidR="00374731" w:rsidRPr="00856306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7"/>
          <w:szCs w:val="27"/>
        </w:rPr>
      </w:pPr>
      <w:r w:rsidRPr="00856306">
        <w:rPr>
          <w:color w:val="000000"/>
          <w:spacing w:val="-6"/>
          <w:sz w:val="27"/>
          <w:szCs w:val="27"/>
        </w:rPr>
        <w:t xml:space="preserve">  </w:t>
      </w:r>
      <w:r w:rsidR="006618AB" w:rsidRPr="00856306">
        <w:rPr>
          <w:color w:val="000000"/>
          <w:spacing w:val="-6"/>
          <w:sz w:val="27"/>
          <w:szCs w:val="27"/>
        </w:rPr>
        <w:t xml:space="preserve">           </w:t>
      </w:r>
      <w:r w:rsidRPr="00856306">
        <w:rPr>
          <w:color w:val="000000"/>
          <w:spacing w:val="-6"/>
          <w:sz w:val="27"/>
          <w:szCs w:val="27"/>
        </w:rPr>
        <w:t xml:space="preserve"> </w:t>
      </w:r>
      <w:proofErr w:type="gramStart"/>
      <w:r w:rsidRPr="00856306">
        <w:rPr>
          <w:color w:val="000000"/>
          <w:spacing w:val="-6"/>
          <w:sz w:val="27"/>
          <w:szCs w:val="27"/>
        </w:rPr>
        <w:t>В соответствии со статьей 184</w:t>
      </w:r>
      <w:r w:rsidRPr="00856306">
        <w:rPr>
          <w:color w:val="000000"/>
          <w:spacing w:val="-6"/>
          <w:sz w:val="27"/>
          <w:szCs w:val="27"/>
          <w:vertAlign w:val="superscript"/>
        </w:rPr>
        <w:t>2</w:t>
      </w:r>
      <w:r w:rsidRPr="00856306">
        <w:rPr>
          <w:color w:val="000000"/>
          <w:spacing w:val="-6"/>
          <w:sz w:val="27"/>
          <w:szCs w:val="27"/>
        </w:rPr>
        <w:t xml:space="preserve"> Бюджетного кодекса Российской Федерации,</w:t>
      </w:r>
      <w:r w:rsidRPr="00856306">
        <w:rPr>
          <w:color w:val="000000"/>
          <w:sz w:val="27"/>
          <w:szCs w:val="27"/>
        </w:rPr>
        <w:t xml:space="preserve"> пунктом 24 </w:t>
      </w:r>
      <w:r w:rsidRPr="00856306">
        <w:rPr>
          <w:sz w:val="27"/>
          <w:szCs w:val="27"/>
        </w:rPr>
        <w:t xml:space="preserve">решения Собрания депутатов Константиновского </w:t>
      </w:r>
      <w:r w:rsidR="00973E9B" w:rsidRPr="00856306">
        <w:rPr>
          <w:sz w:val="27"/>
          <w:szCs w:val="27"/>
        </w:rPr>
        <w:t>городского поселения</w:t>
      </w:r>
      <w:r w:rsidRPr="00856306">
        <w:rPr>
          <w:sz w:val="27"/>
          <w:szCs w:val="27"/>
        </w:rPr>
        <w:t xml:space="preserve"> от </w:t>
      </w:r>
      <w:r w:rsidR="00973E9B" w:rsidRPr="00856306">
        <w:rPr>
          <w:sz w:val="27"/>
          <w:szCs w:val="27"/>
        </w:rPr>
        <w:t>28</w:t>
      </w:r>
      <w:r w:rsidRPr="00856306">
        <w:rPr>
          <w:sz w:val="27"/>
          <w:szCs w:val="27"/>
        </w:rPr>
        <w:t>.</w:t>
      </w:r>
      <w:r w:rsidR="00973E9B" w:rsidRPr="00856306">
        <w:rPr>
          <w:sz w:val="27"/>
          <w:szCs w:val="27"/>
        </w:rPr>
        <w:t>12</w:t>
      </w:r>
      <w:r w:rsidRPr="00856306">
        <w:rPr>
          <w:sz w:val="27"/>
          <w:szCs w:val="27"/>
        </w:rPr>
        <w:t>.</w:t>
      </w:r>
      <w:r w:rsidR="00973E9B" w:rsidRPr="00856306">
        <w:rPr>
          <w:sz w:val="27"/>
          <w:szCs w:val="27"/>
        </w:rPr>
        <w:t>2017</w:t>
      </w:r>
      <w:r w:rsidRPr="00856306">
        <w:rPr>
          <w:sz w:val="27"/>
          <w:szCs w:val="27"/>
        </w:rPr>
        <w:t xml:space="preserve"> № </w:t>
      </w:r>
      <w:r w:rsidR="00973E9B" w:rsidRPr="00856306">
        <w:rPr>
          <w:sz w:val="27"/>
          <w:szCs w:val="27"/>
        </w:rPr>
        <w:t>58</w:t>
      </w:r>
      <w:r w:rsidRPr="00856306">
        <w:rPr>
          <w:sz w:val="27"/>
          <w:szCs w:val="27"/>
        </w:rPr>
        <w:t xml:space="preserve"> </w:t>
      </w:r>
      <w:r w:rsidRPr="00856306">
        <w:rPr>
          <w:color w:val="000000"/>
          <w:sz w:val="27"/>
          <w:szCs w:val="27"/>
        </w:rPr>
        <w:t>«О</w:t>
      </w:r>
      <w:r w:rsidRPr="00856306">
        <w:rPr>
          <w:color w:val="000000"/>
          <w:sz w:val="27"/>
          <w:szCs w:val="27"/>
          <w:lang w:val="en-US"/>
        </w:rPr>
        <w:t> </w:t>
      </w:r>
      <w:r w:rsidRPr="00856306">
        <w:rPr>
          <w:color w:val="000000"/>
          <w:sz w:val="27"/>
          <w:szCs w:val="27"/>
        </w:rPr>
        <w:t>бюджетном процессе в </w:t>
      </w:r>
      <w:r w:rsidR="00374731" w:rsidRPr="00856306">
        <w:rPr>
          <w:color w:val="000000"/>
          <w:sz w:val="27"/>
          <w:szCs w:val="27"/>
        </w:rPr>
        <w:t>Константиновском г</w:t>
      </w:r>
      <w:r w:rsidR="00973E9B" w:rsidRPr="00856306">
        <w:rPr>
          <w:color w:val="000000"/>
          <w:sz w:val="27"/>
          <w:szCs w:val="27"/>
        </w:rPr>
        <w:t>ородском поселении</w:t>
      </w:r>
      <w:r w:rsidRPr="00856306">
        <w:rPr>
          <w:color w:val="000000"/>
          <w:sz w:val="27"/>
          <w:szCs w:val="27"/>
        </w:rPr>
        <w:t xml:space="preserve">», а также постановлением Администрации Константиновского </w:t>
      </w:r>
      <w:r w:rsidR="00973E9B" w:rsidRPr="00856306">
        <w:rPr>
          <w:color w:val="000000"/>
          <w:sz w:val="27"/>
          <w:szCs w:val="27"/>
        </w:rPr>
        <w:t>городского поселения</w:t>
      </w:r>
      <w:r w:rsidRPr="00856306">
        <w:rPr>
          <w:color w:val="000000"/>
          <w:sz w:val="27"/>
          <w:szCs w:val="27"/>
        </w:rPr>
        <w:t xml:space="preserve"> от </w:t>
      </w:r>
      <w:r w:rsidR="00363BEC" w:rsidRPr="00856306">
        <w:rPr>
          <w:color w:val="000000"/>
          <w:sz w:val="27"/>
          <w:szCs w:val="27"/>
        </w:rPr>
        <w:t>22</w:t>
      </w:r>
      <w:r w:rsidRPr="00856306">
        <w:rPr>
          <w:color w:val="000000"/>
          <w:sz w:val="27"/>
          <w:szCs w:val="27"/>
        </w:rPr>
        <w:t>.0</w:t>
      </w:r>
      <w:r w:rsidR="00B0774D" w:rsidRPr="00856306">
        <w:rPr>
          <w:color w:val="000000"/>
          <w:sz w:val="27"/>
          <w:szCs w:val="27"/>
        </w:rPr>
        <w:t>6</w:t>
      </w:r>
      <w:r w:rsidRPr="00856306">
        <w:rPr>
          <w:color w:val="000000"/>
          <w:sz w:val="27"/>
          <w:szCs w:val="27"/>
        </w:rPr>
        <w:t>.202</w:t>
      </w:r>
      <w:r w:rsidR="00B0774D" w:rsidRPr="00856306">
        <w:rPr>
          <w:color w:val="000000"/>
          <w:sz w:val="27"/>
          <w:szCs w:val="27"/>
        </w:rPr>
        <w:t>2</w:t>
      </w:r>
      <w:r w:rsidRPr="00856306">
        <w:rPr>
          <w:color w:val="000000"/>
          <w:sz w:val="27"/>
          <w:szCs w:val="27"/>
        </w:rPr>
        <w:t xml:space="preserve"> № </w:t>
      </w:r>
      <w:r w:rsidR="00363BEC" w:rsidRPr="00856306">
        <w:rPr>
          <w:color w:val="000000"/>
          <w:sz w:val="27"/>
          <w:szCs w:val="27"/>
        </w:rPr>
        <w:t>78.13/</w:t>
      </w:r>
      <w:r w:rsidR="00AA1033" w:rsidRPr="00856306">
        <w:rPr>
          <w:color w:val="000000"/>
          <w:sz w:val="27"/>
          <w:szCs w:val="27"/>
        </w:rPr>
        <w:t>537</w:t>
      </w:r>
      <w:r w:rsidRPr="00856306">
        <w:rPr>
          <w:sz w:val="27"/>
          <w:szCs w:val="27"/>
        </w:rPr>
        <w:t>-П</w:t>
      </w:r>
      <w:r w:rsidRPr="00856306">
        <w:rPr>
          <w:color w:val="000000"/>
          <w:sz w:val="27"/>
          <w:szCs w:val="27"/>
        </w:rPr>
        <w:t xml:space="preserve"> «Об утверждении Порядка и сроков составления проекта </w:t>
      </w:r>
      <w:r w:rsidRPr="00856306">
        <w:rPr>
          <w:color w:val="000000"/>
          <w:spacing w:val="-6"/>
          <w:sz w:val="27"/>
          <w:szCs w:val="27"/>
        </w:rPr>
        <w:t xml:space="preserve">бюджета Константиновского </w:t>
      </w:r>
      <w:r w:rsidR="00AA1033" w:rsidRPr="00856306">
        <w:rPr>
          <w:color w:val="000000"/>
          <w:spacing w:val="-6"/>
          <w:sz w:val="27"/>
          <w:szCs w:val="27"/>
        </w:rPr>
        <w:t>городского поселения</w:t>
      </w:r>
      <w:r w:rsidRPr="00856306">
        <w:rPr>
          <w:color w:val="000000"/>
          <w:spacing w:val="-6"/>
          <w:sz w:val="27"/>
          <w:szCs w:val="27"/>
        </w:rPr>
        <w:t xml:space="preserve"> на 202</w:t>
      </w:r>
      <w:r w:rsidR="00B0774D" w:rsidRPr="00856306">
        <w:rPr>
          <w:color w:val="000000"/>
          <w:spacing w:val="-6"/>
          <w:sz w:val="27"/>
          <w:szCs w:val="27"/>
        </w:rPr>
        <w:t>3</w:t>
      </w:r>
      <w:r w:rsidRPr="00856306">
        <w:rPr>
          <w:color w:val="000000"/>
          <w:spacing w:val="-6"/>
          <w:sz w:val="27"/>
          <w:szCs w:val="27"/>
        </w:rPr>
        <w:t xml:space="preserve"> год и на плановый период 202</w:t>
      </w:r>
      <w:r w:rsidR="00B0774D" w:rsidRPr="00856306">
        <w:rPr>
          <w:color w:val="000000"/>
          <w:spacing w:val="-6"/>
          <w:sz w:val="27"/>
          <w:szCs w:val="27"/>
        </w:rPr>
        <w:t>4</w:t>
      </w:r>
      <w:r w:rsidRPr="00856306">
        <w:rPr>
          <w:color w:val="000000"/>
          <w:spacing w:val="-6"/>
          <w:sz w:val="27"/>
          <w:szCs w:val="27"/>
        </w:rPr>
        <w:t> и 202</w:t>
      </w:r>
      <w:r w:rsidR="00B0774D" w:rsidRPr="00856306">
        <w:rPr>
          <w:color w:val="000000"/>
          <w:spacing w:val="-6"/>
          <w:sz w:val="27"/>
          <w:szCs w:val="27"/>
        </w:rPr>
        <w:t>5</w:t>
      </w:r>
      <w:r w:rsidRPr="00856306">
        <w:rPr>
          <w:color w:val="000000"/>
          <w:spacing w:val="-6"/>
          <w:sz w:val="27"/>
          <w:szCs w:val="27"/>
        </w:rPr>
        <w:t> годов</w:t>
      </w:r>
      <w:proofErr w:type="gramEnd"/>
      <w:r w:rsidRPr="00856306">
        <w:rPr>
          <w:color w:val="000000"/>
          <w:spacing w:val="-6"/>
          <w:sz w:val="27"/>
          <w:szCs w:val="27"/>
        </w:rPr>
        <w:t>»</w:t>
      </w:r>
      <w:r w:rsidR="00DD35C2" w:rsidRPr="00856306">
        <w:rPr>
          <w:color w:val="000000"/>
          <w:spacing w:val="-6"/>
          <w:sz w:val="27"/>
          <w:szCs w:val="27"/>
        </w:rPr>
        <w:t xml:space="preserve">,  пунктом 3 постановления Правительства Ростовской области </w:t>
      </w:r>
      <w:r w:rsidR="00DD35C2" w:rsidRPr="00856306">
        <w:rPr>
          <w:color w:val="000000"/>
          <w:sz w:val="27"/>
          <w:szCs w:val="27"/>
        </w:rPr>
        <w:t xml:space="preserve">от </w:t>
      </w:r>
      <w:r w:rsidR="00B0774D" w:rsidRPr="00856306">
        <w:rPr>
          <w:color w:val="000000"/>
          <w:sz w:val="27"/>
          <w:szCs w:val="27"/>
        </w:rPr>
        <w:t>17</w:t>
      </w:r>
      <w:r w:rsidR="006618AB" w:rsidRPr="00856306">
        <w:rPr>
          <w:color w:val="000000"/>
          <w:sz w:val="27"/>
          <w:szCs w:val="27"/>
        </w:rPr>
        <w:t>.10.202</w:t>
      </w:r>
      <w:r w:rsidR="00B0774D" w:rsidRPr="00856306">
        <w:rPr>
          <w:color w:val="000000"/>
          <w:sz w:val="27"/>
          <w:szCs w:val="27"/>
        </w:rPr>
        <w:t>2</w:t>
      </w:r>
      <w:r w:rsidR="006618AB" w:rsidRPr="00856306">
        <w:rPr>
          <w:color w:val="000000"/>
          <w:sz w:val="27"/>
          <w:szCs w:val="27"/>
        </w:rPr>
        <w:t xml:space="preserve"> № </w:t>
      </w:r>
      <w:r w:rsidR="00B0774D" w:rsidRPr="00856306">
        <w:rPr>
          <w:color w:val="000000"/>
          <w:sz w:val="27"/>
          <w:szCs w:val="27"/>
        </w:rPr>
        <w:t>886</w:t>
      </w:r>
      <w:r w:rsidR="00DD35C2" w:rsidRPr="00856306">
        <w:rPr>
          <w:color w:val="000000"/>
          <w:sz w:val="27"/>
          <w:szCs w:val="27"/>
        </w:rPr>
        <w:t xml:space="preserve"> «Об Основных направлениях бюджетной и налоговой политики Ростовской области на 202</w:t>
      </w:r>
      <w:r w:rsidR="00B0774D" w:rsidRPr="00856306">
        <w:rPr>
          <w:color w:val="000000"/>
          <w:sz w:val="27"/>
          <w:szCs w:val="27"/>
        </w:rPr>
        <w:t>3</w:t>
      </w:r>
      <w:r w:rsidR="00DD35C2" w:rsidRPr="00856306">
        <w:rPr>
          <w:color w:val="000000"/>
          <w:sz w:val="27"/>
          <w:szCs w:val="27"/>
        </w:rPr>
        <w:t xml:space="preserve"> год и на плановый период 202</w:t>
      </w:r>
      <w:r w:rsidR="00B0774D" w:rsidRPr="00856306">
        <w:rPr>
          <w:color w:val="000000"/>
          <w:sz w:val="27"/>
          <w:szCs w:val="27"/>
        </w:rPr>
        <w:t>4 и 2025</w:t>
      </w:r>
      <w:r w:rsidR="00DD35C2" w:rsidRPr="00856306">
        <w:rPr>
          <w:color w:val="000000"/>
          <w:sz w:val="27"/>
          <w:szCs w:val="27"/>
        </w:rPr>
        <w:t xml:space="preserve"> годов» </w:t>
      </w:r>
      <w:r w:rsidRPr="00856306">
        <w:rPr>
          <w:color w:val="000000"/>
          <w:sz w:val="27"/>
          <w:szCs w:val="27"/>
        </w:rPr>
        <w:t xml:space="preserve">Администрация Константиновского </w:t>
      </w:r>
      <w:r w:rsidR="00AA1033" w:rsidRPr="00856306">
        <w:rPr>
          <w:color w:val="000000"/>
          <w:sz w:val="27"/>
          <w:szCs w:val="27"/>
        </w:rPr>
        <w:t>городского поселения</w:t>
      </w:r>
      <w:r w:rsidRPr="00856306">
        <w:rPr>
          <w:color w:val="000000"/>
          <w:sz w:val="27"/>
          <w:szCs w:val="27"/>
        </w:rPr>
        <w:t> </w:t>
      </w:r>
    </w:p>
    <w:p w:rsidR="00A733D1" w:rsidRPr="00856306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pacing w:val="-6"/>
          <w:sz w:val="27"/>
          <w:szCs w:val="27"/>
        </w:rPr>
      </w:pPr>
      <w:proofErr w:type="spellStart"/>
      <w:proofErr w:type="gramStart"/>
      <w:r w:rsidRPr="00856306">
        <w:rPr>
          <w:b/>
          <w:color w:val="000000"/>
          <w:spacing w:val="-6"/>
          <w:sz w:val="27"/>
          <w:szCs w:val="27"/>
        </w:rPr>
        <w:t>п</w:t>
      </w:r>
      <w:proofErr w:type="spellEnd"/>
      <w:proofErr w:type="gramEnd"/>
      <w:r w:rsidRPr="00856306">
        <w:rPr>
          <w:b/>
          <w:color w:val="000000"/>
          <w:spacing w:val="-6"/>
          <w:sz w:val="27"/>
          <w:szCs w:val="27"/>
        </w:rPr>
        <w:t xml:space="preserve"> о с т а н о в л я е т</w:t>
      </w:r>
      <w:r w:rsidRPr="00856306">
        <w:rPr>
          <w:color w:val="000000"/>
          <w:spacing w:val="-6"/>
          <w:sz w:val="27"/>
          <w:szCs w:val="27"/>
        </w:rPr>
        <w:t>:</w:t>
      </w:r>
    </w:p>
    <w:p w:rsidR="00A733D1" w:rsidRPr="00856306" w:rsidRDefault="00A733D1" w:rsidP="001D6BD9">
      <w:pPr>
        <w:widowControl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856306">
        <w:rPr>
          <w:color w:val="000000"/>
          <w:sz w:val="27"/>
          <w:szCs w:val="27"/>
        </w:rPr>
        <w:t xml:space="preserve"> 1. Утвердить Основные направления бюджетной и налоговой политики Константиновского </w:t>
      </w:r>
      <w:r w:rsidR="00AA1033" w:rsidRPr="00856306">
        <w:rPr>
          <w:color w:val="000000"/>
          <w:sz w:val="27"/>
          <w:szCs w:val="27"/>
        </w:rPr>
        <w:t>городского поселения</w:t>
      </w:r>
      <w:r w:rsidRPr="00856306">
        <w:rPr>
          <w:color w:val="000000"/>
          <w:sz w:val="27"/>
          <w:szCs w:val="27"/>
        </w:rPr>
        <w:t xml:space="preserve"> на 202</w:t>
      </w:r>
      <w:r w:rsidR="00B0774D" w:rsidRPr="00856306">
        <w:rPr>
          <w:color w:val="000000"/>
          <w:sz w:val="27"/>
          <w:szCs w:val="27"/>
        </w:rPr>
        <w:t>3</w:t>
      </w:r>
      <w:r w:rsidRPr="00856306">
        <w:rPr>
          <w:color w:val="000000"/>
          <w:sz w:val="27"/>
          <w:szCs w:val="27"/>
        </w:rPr>
        <w:t xml:space="preserve"> год и на плановый период 202</w:t>
      </w:r>
      <w:r w:rsidR="00B0774D" w:rsidRPr="00856306">
        <w:rPr>
          <w:color w:val="000000"/>
          <w:sz w:val="27"/>
          <w:szCs w:val="27"/>
        </w:rPr>
        <w:t>4 и 2025</w:t>
      </w:r>
      <w:r w:rsidRPr="00856306">
        <w:rPr>
          <w:color w:val="000000"/>
          <w:sz w:val="27"/>
          <w:szCs w:val="27"/>
        </w:rPr>
        <w:t xml:space="preserve"> годов согласно приложению.</w:t>
      </w:r>
    </w:p>
    <w:p w:rsidR="00A733D1" w:rsidRPr="00856306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856306">
        <w:rPr>
          <w:color w:val="000000"/>
          <w:sz w:val="27"/>
          <w:szCs w:val="27"/>
        </w:rPr>
        <w:t>2. </w:t>
      </w:r>
      <w:r w:rsidR="00AA1033" w:rsidRPr="00856306">
        <w:rPr>
          <w:color w:val="000000"/>
          <w:sz w:val="27"/>
          <w:szCs w:val="27"/>
        </w:rPr>
        <w:t xml:space="preserve">Финансово-экономическому отделу Администрации Константиновского городского поселения </w:t>
      </w:r>
      <w:r w:rsidRPr="00856306">
        <w:rPr>
          <w:color w:val="000000"/>
          <w:spacing w:val="-2"/>
          <w:sz w:val="27"/>
          <w:szCs w:val="27"/>
        </w:rPr>
        <w:t xml:space="preserve"> обеспечить</w:t>
      </w:r>
      <w:r w:rsidRPr="00856306">
        <w:rPr>
          <w:color w:val="000000"/>
          <w:sz w:val="27"/>
          <w:szCs w:val="27"/>
        </w:rPr>
        <w:t xml:space="preserve"> разработку проекта бюджета Константиновского </w:t>
      </w:r>
      <w:r w:rsidR="00AA1033" w:rsidRPr="00856306">
        <w:rPr>
          <w:color w:val="000000"/>
          <w:sz w:val="27"/>
          <w:szCs w:val="27"/>
        </w:rPr>
        <w:t>городского поселения</w:t>
      </w:r>
      <w:r w:rsidRPr="00856306">
        <w:rPr>
          <w:color w:val="000000"/>
          <w:sz w:val="27"/>
          <w:szCs w:val="27"/>
        </w:rPr>
        <w:t xml:space="preserve"> на основе Основных направлений бюджетной и налоговой политики Константиновского </w:t>
      </w:r>
      <w:r w:rsidR="00AA1033" w:rsidRPr="00856306">
        <w:rPr>
          <w:color w:val="000000"/>
          <w:sz w:val="27"/>
          <w:szCs w:val="27"/>
        </w:rPr>
        <w:t>городского поселения</w:t>
      </w:r>
      <w:r w:rsidRPr="00856306">
        <w:rPr>
          <w:color w:val="000000"/>
          <w:sz w:val="27"/>
          <w:szCs w:val="27"/>
        </w:rPr>
        <w:t xml:space="preserve"> на</w:t>
      </w:r>
      <w:r w:rsidRPr="00856306">
        <w:rPr>
          <w:color w:val="000000"/>
          <w:sz w:val="27"/>
          <w:szCs w:val="27"/>
          <w:lang w:val="en-US"/>
        </w:rPr>
        <w:t> </w:t>
      </w:r>
      <w:r w:rsidRPr="00856306">
        <w:rPr>
          <w:color w:val="000000"/>
          <w:sz w:val="27"/>
          <w:szCs w:val="27"/>
        </w:rPr>
        <w:t>202</w:t>
      </w:r>
      <w:r w:rsidR="00B0774D" w:rsidRPr="00856306">
        <w:rPr>
          <w:color w:val="000000"/>
          <w:sz w:val="27"/>
          <w:szCs w:val="27"/>
        </w:rPr>
        <w:t>3 год и на плановый период 2024 и</w:t>
      </w:r>
      <w:r w:rsidRPr="00856306">
        <w:rPr>
          <w:color w:val="000000"/>
          <w:sz w:val="27"/>
          <w:szCs w:val="27"/>
          <w:lang w:val="en-US"/>
        </w:rPr>
        <w:t> </w:t>
      </w:r>
      <w:r w:rsidRPr="00856306">
        <w:rPr>
          <w:color w:val="000000"/>
          <w:sz w:val="27"/>
          <w:szCs w:val="27"/>
        </w:rPr>
        <w:t>202</w:t>
      </w:r>
      <w:r w:rsidR="00B0774D" w:rsidRPr="00856306">
        <w:rPr>
          <w:color w:val="000000"/>
          <w:sz w:val="27"/>
          <w:szCs w:val="27"/>
        </w:rPr>
        <w:t>5</w:t>
      </w:r>
      <w:r w:rsidRPr="00856306">
        <w:rPr>
          <w:color w:val="000000"/>
          <w:sz w:val="27"/>
          <w:szCs w:val="27"/>
          <w:lang w:val="en-US"/>
        </w:rPr>
        <w:t> </w:t>
      </w:r>
      <w:r w:rsidRPr="00856306">
        <w:rPr>
          <w:color w:val="000000"/>
          <w:sz w:val="27"/>
          <w:szCs w:val="27"/>
        </w:rPr>
        <w:t>год</w:t>
      </w:r>
      <w:r w:rsidR="00B0774D" w:rsidRPr="00856306">
        <w:rPr>
          <w:color w:val="000000"/>
          <w:sz w:val="27"/>
          <w:szCs w:val="27"/>
        </w:rPr>
        <w:t>ов</w:t>
      </w:r>
      <w:r w:rsidRPr="00856306">
        <w:rPr>
          <w:color w:val="000000"/>
          <w:sz w:val="27"/>
          <w:szCs w:val="27"/>
        </w:rPr>
        <w:t>.</w:t>
      </w:r>
    </w:p>
    <w:p w:rsidR="00A733D1" w:rsidRPr="00856306" w:rsidRDefault="00AA1033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856306">
        <w:rPr>
          <w:color w:val="000000"/>
          <w:sz w:val="27"/>
          <w:szCs w:val="27"/>
        </w:rPr>
        <w:t>3</w:t>
      </w:r>
      <w:r w:rsidR="00A733D1" w:rsidRPr="00856306">
        <w:rPr>
          <w:color w:val="000000"/>
          <w:sz w:val="27"/>
          <w:szCs w:val="27"/>
        </w:rPr>
        <w:t xml:space="preserve">. Настоящее постановление вступает в силу со дня его официального </w:t>
      </w:r>
      <w:r w:rsidRPr="00856306">
        <w:rPr>
          <w:color w:val="000000"/>
          <w:sz w:val="27"/>
          <w:szCs w:val="27"/>
        </w:rPr>
        <w:t>обнародования в информационном бюллетене «Константиновское городское поселение»</w:t>
      </w:r>
      <w:r w:rsidR="00A733D1" w:rsidRPr="00856306">
        <w:rPr>
          <w:color w:val="000000"/>
          <w:sz w:val="27"/>
          <w:szCs w:val="27"/>
        </w:rPr>
        <w:t xml:space="preserve">, подлежит размещению на официальном сайте Администрации Константиновского </w:t>
      </w:r>
      <w:r w:rsidRPr="00856306">
        <w:rPr>
          <w:color w:val="000000"/>
          <w:sz w:val="27"/>
          <w:szCs w:val="27"/>
        </w:rPr>
        <w:t>городского поселения</w:t>
      </w:r>
      <w:r w:rsidR="00A733D1" w:rsidRPr="00856306">
        <w:rPr>
          <w:color w:val="000000"/>
          <w:sz w:val="27"/>
          <w:szCs w:val="27"/>
        </w:rPr>
        <w:t>.</w:t>
      </w:r>
    </w:p>
    <w:p w:rsidR="00A733D1" w:rsidRPr="00856306" w:rsidRDefault="00AA1033" w:rsidP="00A733D1">
      <w:pPr>
        <w:suppressAutoHyphens/>
        <w:ind w:firstLine="709"/>
        <w:jc w:val="both"/>
        <w:rPr>
          <w:sz w:val="27"/>
          <w:szCs w:val="27"/>
        </w:rPr>
      </w:pPr>
      <w:r w:rsidRPr="00856306">
        <w:rPr>
          <w:color w:val="000000"/>
          <w:sz w:val="27"/>
          <w:szCs w:val="27"/>
        </w:rPr>
        <w:t>4</w:t>
      </w:r>
      <w:r w:rsidR="00A733D1" w:rsidRPr="00856306">
        <w:rPr>
          <w:color w:val="000000"/>
          <w:sz w:val="27"/>
          <w:szCs w:val="27"/>
        </w:rPr>
        <w:t>. </w:t>
      </w:r>
      <w:proofErr w:type="gramStart"/>
      <w:r w:rsidR="00A733D1" w:rsidRPr="00856306">
        <w:rPr>
          <w:color w:val="000000"/>
          <w:sz w:val="27"/>
          <w:szCs w:val="27"/>
        </w:rPr>
        <w:t>Контроль за</w:t>
      </w:r>
      <w:proofErr w:type="gramEnd"/>
      <w:r w:rsidR="00A733D1" w:rsidRPr="00856306">
        <w:rPr>
          <w:color w:val="000000"/>
          <w:sz w:val="27"/>
          <w:szCs w:val="27"/>
        </w:rPr>
        <w:t xml:space="preserve"> выполнением настоящего постановления возложить </w:t>
      </w:r>
      <w:r w:rsidR="00A733D1" w:rsidRPr="00856306">
        <w:rPr>
          <w:sz w:val="27"/>
          <w:szCs w:val="27"/>
        </w:rPr>
        <w:t xml:space="preserve">на заместителя главы Администрации Константиновского </w:t>
      </w:r>
      <w:r w:rsidRPr="00856306">
        <w:rPr>
          <w:sz w:val="27"/>
          <w:szCs w:val="27"/>
        </w:rPr>
        <w:t>городского поселения</w:t>
      </w:r>
      <w:r w:rsidR="00A733D1" w:rsidRPr="00856306">
        <w:rPr>
          <w:sz w:val="27"/>
          <w:szCs w:val="27"/>
        </w:rPr>
        <w:t xml:space="preserve"> </w:t>
      </w:r>
      <w:r w:rsidRPr="00856306">
        <w:rPr>
          <w:sz w:val="27"/>
          <w:szCs w:val="27"/>
        </w:rPr>
        <w:t>А.С. Макарова</w:t>
      </w:r>
    </w:p>
    <w:p w:rsidR="006618AB" w:rsidRPr="00856306" w:rsidRDefault="00A733D1" w:rsidP="00856306">
      <w:pPr>
        <w:ind w:left="-709"/>
        <w:rPr>
          <w:sz w:val="27"/>
          <w:szCs w:val="27"/>
        </w:rPr>
      </w:pPr>
      <w:r w:rsidRPr="00856306">
        <w:rPr>
          <w:sz w:val="27"/>
          <w:szCs w:val="27"/>
        </w:rPr>
        <w:t xml:space="preserve">         </w:t>
      </w:r>
    </w:p>
    <w:p w:rsidR="00A733D1" w:rsidRPr="00856306" w:rsidRDefault="00A733D1" w:rsidP="00A733D1">
      <w:pPr>
        <w:rPr>
          <w:sz w:val="27"/>
          <w:szCs w:val="27"/>
        </w:rPr>
      </w:pPr>
      <w:r w:rsidRPr="00856306">
        <w:rPr>
          <w:sz w:val="27"/>
          <w:szCs w:val="27"/>
        </w:rPr>
        <w:t xml:space="preserve">Глава Администрации </w:t>
      </w:r>
    </w:p>
    <w:p w:rsidR="001D6BD9" w:rsidRDefault="00A733D1" w:rsidP="00A733D1">
      <w:pPr>
        <w:rPr>
          <w:sz w:val="27"/>
          <w:szCs w:val="27"/>
        </w:rPr>
      </w:pPr>
      <w:r w:rsidRPr="00856306">
        <w:rPr>
          <w:sz w:val="27"/>
          <w:szCs w:val="27"/>
        </w:rPr>
        <w:t>Константиновского</w:t>
      </w:r>
      <w:r w:rsidR="00AA1033" w:rsidRPr="00856306">
        <w:rPr>
          <w:sz w:val="27"/>
          <w:szCs w:val="27"/>
        </w:rPr>
        <w:t xml:space="preserve"> </w:t>
      </w:r>
      <w:r w:rsidRPr="00856306">
        <w:rPr>
          <w:sz w:val="27"/>
          <w:szCs w:val="27"/>
        </w:rPr>
        <w:t xml:space="preserve"> </w:t>
      </w:r>
      <w:r w:rsidR="00AA1033" w:rsidRPr="00856306">
        <w:rPr>
          <w:sz w:val="27"/>
          <w:szCs w:val="27"/>
        </w:rPr>
        <w:t>городского  поселения</w:t>
      </w:r>
      <w:r w:rsidRPr="00856306">
        <w:rPr>
          <w:sz w:val="27"/>
          <w:szCs w:val="27"/>
        </w:rPr>
        <w:t xml:space="preserve">                              </w:t>
      </w:r>
      <w:r w:rsidR="00AA1033" w:rsidRPr="00856306">
        <w:rPr>
          <w:sz w:val="27"/>
          <w:szCs w:val="27"/>
        </w:rPr>
        <w:t xml:space="preserve">   </w:t>
      </w:r>
      <w:r w:rsidRPr="00856306">
        <w:rPr>
          <w:sz w:val="27"/>
          <w:szCs w:val="27"/>
        </w:rPr>
        <w:t xml:space="preserve">  </w:t>
      </w:r>
      <w:r w:rsidR="00AA1033" w:rsidRPr="00856306">
        <w:rPr>
          <w:sz w:val="27"/>
          <w:szCs w:val="27"/>
        </w:rPr>
        <w:t>А.А. Казаков</w:t>
      </w:r>
      <w:r w:rsidRPr="00856306">
        <w:rPr>
          <w:sz w:val="27"/>
          <w:szCs w:val="27"/>
        </w:rPr>
        <w:t xml:space="preserve">  </w:t>
      </w:r>
    </w:p>
    <w:p w:rsidR="00856306" w:rsidRDefault="00856306" w:rsidP="00856306">
      <w:pPr>
        <w:tabs>
          <w:tab w:val="left" w:pos="1966"/>
        </w:tabs>
        <w:rPr>
          <w:sz w:val="26"/>
          <w:szCs w:val="26"/>
        </w:rPr>
      </w:pPr>
    </w:p>
    <w:p w:rsidR="00856306" w:rsidRPr="007D12E3" w:rsidRDefault="00856306" w:rsidP="00856306">
      <w:pPr>
        <w:tabs>
          <w:tab w:val="left" w:pos="1966"/>
        </w:tabs>
        <w:rPr>
          <w:sz w:val="26"/>
          <w:szCs w:val="26"/>
        </w:rPr>
      </w:pPr>
      <w:r w:rsidRPr="007D12E3">
        <w:rPr>
          <w:sz w:val="26"/>
          <w:szCs w:val="26"/>
        </w:rPr>
        <w:t>Верно:</w:t>
      </w:r>
      <w:r w:rsidRPr="007D12E3">
        <w:rPr>
          <w:sz w:val="26"/>
          <w:szCs w:val="26"/>
        </w:rPr>
        <w:tab/>
      </w:r>
    </w:p>
    <w:p w:rsidR="00856306" w:rsidRPr="007D12E3" w:rsidRDefault="00856306" w:rsidP="00856306">
      <w:pPr>
        <w:rPr>
          <w:sz w:val="26"/>
          <w:szCs w:val="26"/>
        </w:rPr>
      </w:pPr>
      <w:r w:rsidRPr="007D12E3">
        <w:rPr>
          <w:sz w:val="26"/>
          <w:szCs w:val="26"/>
        </w:rPr>
        <w:t xml:space="preserve">Главный специалист отдела правового </w:t>
      </w:r>
    </w:p>
    <w:p w:rsidR="00856306" w:rsidRPr="005C7E09" w:rsidRDefault="00856306" w:rsidP="00856306">
      <w:pPr>
        <w:rPr>
          <w:sz w:val="26"/>
          <w:szCs w:val="26"/>
        </w:rPr>
      </w:pPr>
      <w:r w:rsidRPr="007D12E3">
        <w:rPr>
          <w:sz w:val="26"/>
          <w:szCs w:val="26"/>
        </w:rPr>
        <w:t xml:space="preserve">обеспечения и кадровой политики   </w:t>
      </w:r>
      <w:r w:rsidRPr="007D12E3">
        <w:rPr>
          <w:sz w:val="26"/>
          <w:szCs w:val="26"/>
        </w:rPr>
        <w:tab/>
      </w:r>
      <w:r w:rsidRPr="007D12E3">
        <w:rPr>
          <w:sz w:val="26"/>
          <w:szCs w:val="26"/>
        </w:rPr>
        <w:tab/>
      </w:r>
      <w:r w:rsidRPr="007D12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D12E3">
        <w:rPr>
          <w:sz w:val="26"/>
          <w:szCs w:val="26"/>
        </w:rPr>
        <w:tab/>
        <w:t xml:space="preserve">  </w:t>
      </w:r>
      <w:r w:rsidRPr="007D12E3">
        <w:rPr>
          <w:sz w:val="26"/>
          <w:szCs w:val="26"/>
        </w:rPr>
        <w:tab/>
        <w:t xml:space="preserve"> А.В. Вихрова</w:t>
      </w:r>
    </w:p>
    <w:p w:rsidR="00856306" w:rsidRDefault="00856306" w:rsidP="00856306">
      <w:pPr>
        <w:jc w:val="both"/>
        <w:rPr>
          <w:bCs/>
          <w:color w:val="000000"/>
          <w:sz w:val="26"/>
          <w:szCs w:val="26"/>
        </w:rPr>
      </w:pPr>
    </w:p>
    <w:p w:rsidR="00856306" w:rsidRDefault="00856306" w:rsidP="00A733D1">
      <w:pPr>
        <w:rPr>
          <w:sz w:val="27"/>
          <w:szCs w:val="27"/>
        </w:rPr>
      </w:pPr>
    </w:p>
    <w:p w:rsidR="00A733D1" w:rsidRPr="00856306" w:rsidRDefault="00A733D1" w:rsidP="00856306">
      <w:pPr>
        <w:pageBreakBefore/>
        <w:widowControl w:val="0"/>
        <w:autoSpaceDE w:val="0"/>
        <w:autoSpaceDN w:val="0"/>
        <w:adjustRightInd w:val="0"/>
        <w:ind w:left="5245" w:firstLine="992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lastRenderedPageBreak/>
        <w:t>Приложение</w:t>
      </w:r>
    </w:p>
    <w:p w:rsidR="00A733D1" w:rsidRPr="00856306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к постановлению</w:t>
      </w:r>
    </w:p>
    <w:p w:rsidR="00A733D1" w:rsidRPr="00856306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 xml:space="preserve">Администрации Константиновского </w:t>
      </w:r>
      <w:r w:rsidR="00AA1033" w:rsidRPr="00856306">
        <w:rPr>
          <w:color w:val="000000"/>
          <w:sz w:val="22"/>
          <w:szCs w:val="22"/>
        </w:rPr>
        <w:t>городского поселения</w:t>
      </w:r>
    </w:p>
    <w:p w:rsidR="00A733D1" w:rsidRPr="00856306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 xml:space="preserve">от </w:t>
      </w:r>
      <w:r w:rsidR="00563CB8" w:rsidRPr="00856306">
        <w:rPr>
          <w:color w:val="000000"/>
          <w:sz w:val="22"/>
          <w:szCs w:val="22"/>
        </w:rPr>
        <w:t xml:space="preserve"> </w:t>
      </w:r>
      <w:r w:rsidR="00B0774D" w:rsidRPr="00856306">
        <w:rPr>
          <w:color w:val="000000"/>
          <w:sz w:val="22"/>
          <w:szCs w:val="22"/>
        </w:rPr>
        <w:t xml:space="preserve"> </w:t>
      </w:r>
      <w:r w:rsidR="00856306" w:rsidRPr="00856306">
        <w:rPr>
          <w:color w:val="000000"/>
          <w:sz w:val="22"/>
          <w:szCs w:val="22"/>
        </w:rPr>
        <w:t>11.11.2022</w:t>
      </w:r>
      <w:r w:rsidR="00B0774D" w:rsidRPr="00856306">
        <w:rPr>
          <w:color w:val="000000"/>
          <w:sz w:val="22"/>
          <w:szCs w:val="22"/>
        </w:rPr>
        <w:t xml:space="preserve">  </w:t>
      </w:r>
      <w:r w:rsidR="00856306" w:rsidRPr="00856306">
        <w:rPr>
          <w:bCs/>
          <w:color w:val="000000"/>
          <w:sz w:val="22"/>
          <w:szCs w:val="22"/>
        </w:rPr>
        <w:t>№ 78.13/1103-П</w:t>
      </w:r>
      <w:r w:rsidRPr="00856306">
        <w:rPr>
          <w:color w:val="000000"/>
          <w:sz w:val="22"/>
          <w:szCs w:val="22"/>
        </w:rPr>
        <w:t xml:space="preserve"> </w:t>
      </w:r>
    </w:p>
    <w:p w:rsidR="00A733D1" w:rsidRPr="00856306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:rsidR="00A733D1" w:rsidRPr="00856306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856306">
        <w:rPr>
          <w:b/>
          <w:color w:val="000000"/>
          <w:sz w:val="22"/>
          <w:szCs w:val="22"/>
        </w:rPr>
        <w:t>ОСНОВНЫЕ НАПРАВЛЕНИЯ</w:t>
      </w:r>
    </w:p>
    <w:p w:rsidR="00A733D1" w:rsidRPr="00856306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856306">
        <w:rPr>
          <w:b/>
          <w:color w:val="000000"/>
          <w:sz w:val="22"/>
          <w:szCs w:val="22"/>
        </w:rPr>
        <w:t xml:space="preserve">бюджетной и налоговой политики Константиновского </w:t>
      </w:r>
      <w:r w:rsidR="00AA1033" w:rsidRPr="00856306">
        <w:rPr>
          <w:b/>
          <w:color w:val="000000"/>
          <w:sz w:val="22"/>
          <w:szCs w:val="22"/>
        </w:rPr>
        <w:t>городского поселения</w:t>
      </w:r>
      <w:r w:rsidR="00D322FB" w:rsidRPr="00856306">
        <w:rPr>
          <w:b/>
          <w:color w:val="000000"/>
          <w:sz w:val="22"/>
          <w:szCs w:val="22"/>
        </w:rPr>
        <w:t xml:space="preserve"> </w:t>
      </w:r>
      <w:r w:rsidRPr="00856306">
        <w:rPr>
          <w:b/>
          <w:color w:val="000000"/>
          <w:sz w:val="22"/>
          <w:szCs w:val="22"/>
        </w:rPr>
        <w:t> на 202</w:t>
      </w:r>
      <w:r w:rsidR="00B0774D" w:rsidRPr="00856306">
        <w:rPr>
          <w:b/>
          <w:color w:val="000000"/>
          <w:sz w:val="22"/>
          <w:szCs w:val="22"/>
        </w:rPr>
        <w:t>3</w:t>
      </w:r>
      <w:r w:rsidRPr="00856306">
        <w:rPr>
          <w:b/>
          <w:color w:val="000000"/>
          <w:sz w:val="22"/>
          <w:szCs w:val="22"/>
          <w:lang w:val="en-US"/>
        </w:rPr>
        <w:t> </w:t>
      </w:r>
      <w:r w:rsidRPr="00856306">
        <w:rPr>
          <w:b/>
          <w:color w:val="000000"/>
          <w:sz w:val="22"/>
          <w:szCs w:val="22"/>
        </w:rPr>
        <w:t>год и на плановый период 202</w:t>
      </w:r>
      <w:r w:rsidR="00B0774D" w:rsidRPr="00856306">
        <w:rPr>
          <w:b/>
          <w:color w:val="000000"/>
          <w:sz w:val="22"/>
          <w:szCs w:val="22"/>
        </w:rPr>
        <w:t>4</w:t>
      </w:r>
      <w:r w:rsidRPr="00856306">
        <w:rPr>
          <w:b/>
          <w:color w:val="000000"/>
          <w:sz w:val="22"/>
          <w:szCs w:val="22"/>
        </w:rPr>
        <w:t xml:space="preserve"> и 202</w:t>
      </w:r>
      <w:r w:rsidR="00B0774D" w:rsidRPr="00856306">
        <w:rPr>
          <w:b/>
          <w:color w:val="000000"/>
          <w:sz w:val="22"/>
          <w:szCs w:val="22"/>
        </w:rPr>
        <w:t>5</w:t>
      </w:r>
      <w:r w:rsidRPr="00856306">
        <w:rPr>
          <w:b/>
          <w:color w:val="000000"/>
          <w:sz w:val="22"/>
          <w:szCs w:val="22"/>
        </w:rPr>
        <w:t xml:space="preserve"> годов</w:t>
      </w:r>
    </w:p>
    <w:p w:rsidR="00A733D1" w:rsidRPr="00856306" w:rsidRDefault="00A733D1" w:rsidP="00A733D1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CC39A8" w:rsidRPr="00856306" w:rsidRDefault="00CC39A8" w:rsidP="00CC39A8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856306">
        <w:rPr>
          <w:sz w:val="22"/>
          <w:szCs w:val="22"/>
        </w:rPr>
        <w:t xml:space="preserve"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</w:t>
      </w:r>
      <w:r w:rsidR="00D322FB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итогов реализации бюджетной и налоговой политики в 2021 – 2022 годах и основных</w:t>
      </w:r>
      <w:proofErr w:type="gramEnd"/>
      <w:r w:rsidRPr="00856306">
        <w:rPr>
          <w:sz w:val="22"/>
          <w:szCs w:val="22"/>
        </w:rPr>
        <w:t xml:space="preserve"> направлений бюджетной, налоговой и таможенно-тарифной политики Российской Федерации, Ростовской области на 2023 год и на плановый период 2024 и 2025 годов.</w:t>
      </w:r>
    </w:p>
    <w:p w:rsidR="00A733D1" w:rsidRPr="00856306" w:rsidRDefault="00A733D1" w:rsidP="00A733D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Целью основных направлений является определение условий и подходов, используемых для формирования проекта бюджета Константиновского </w:t>
      </w:r>
      <w:r w:rsidR="00AA1033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 на 202</w:t>
      </w:r>
      <w:r w:rsidR="00CC39A8" w:rsidRPr="00856306">
        <w:rPr>
          <w:sz w:val="22"/>
          <w:szCs w:val="22"/>
        </w:rPr>
        <w:t>3 год и на плановый период 2024</w:t>
      </w:r>
      <w:r w:rsidRPr="00856306">
        <w:rPr>
          <w:sz w:val="22"/>
          <w:szCs w:val="22"/>
        </w:rPr>
        <w:t xml:space="preserve"> и 202</w:t>
      </w:r>
      <w:r w:rsidR="00CC39A8" w:rsidRPr="00856306">
        <w:rPr>
          <w:sz w:val="22"/>
          <w:szCs w:val="22"/>
        </w:rPr>
        <w:t>5</w:t>
      </w:r>
      <w:r w:rsidRPr="00856306">
        <w:rPr>
          <w:sz w:val="22"/>
          <w:szCs w:val="22"/>
        </w:rPr>
        <w:t xml:space="preserve"> годов.</w:t>
      </w:r>
      <w:r w:rsidR="00E17552" w:rsidRPr="00856306">
        <w:rPr>
          <w:sz w:val="22"/>
          <w:szCs w:val="22"/>
        </w:rPr>
        <w:t xml:space="preserve"> </w:t>
      </w:r>
    </w:p>
    <w:p w:rsidR="00F24917" w:rsidRPr="00856306" w:rsidRDefault="00F24917" w:rsidP="00A84395">
      <w:pPr>
        <w:widowControl w:val="0"/>
        <w:spacing w:line="223" w:lineRule="auto"/>
        <w:jc w:val="center"/>
        <w:rPr>
          <w:spacing w:val="30"/>
          <w:sz w:val="22"/>
          <w:szCs w:val="22"/>
        </w:rPr>
      </w:pPr>
    </w:p>
    <w:p w:rsidR="00105778" w:rsidRPr="00856306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1. Основные итоги реализации</w:t>
      </w:r>
    </w:p>
    <w:p w:rsidR="00105778" w:rsidRPr="00856306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бюджетной и налоговой политики в 202</w:t>
      </w:r>
      <w:r w:rsidR="009A03BC" w:rsidRPr="00856306">
        <w:rPr>
          <w:color w:val="000000"/>
          <w:sz w:val="22"/>
          <w:szCs w:val="22"/>
        </w:rPr>
        <w:t>1</w:t>
      </w:r>
      <w:r w:rsidR="00BC0BAD" w:rsidRPr="00856306">
        <w:rPr>
          <w:color w:val="000000"/>
          <w:sz w:val="22"/>
          <w:szCs w:val="22"/>
        </w:rPr>
        <w:t xml:space="preserve"> </w:t>
      </w:r>
      <w:r w:rsidRPr="00856306">
        <w:rPr>
          <w:color w:val="000000"/>
          <w:sz w:val="22"/>
          <w:szCs w:val="22"/>
        </w:rPr>
        <w:t>–</w:t>
      </w:r>
      <w:r w:rsidR="00BC0BAD" w:rsidRPr="00856306">
        <w:rPr>
          <w:color w:val="000000"/>
          <w:sz w:val="22"/>
          <w:szCs w:val="22"/>
        </w:rPr>
        <w:t xml:space="preserve"> </w:t>
      </w:r>
      <w:r w:rsidRPr="00856306">
        <w:rPr>
          <w:color w:val="000000"/>
          <w:sz w:val="22"/>
          <w:szCs w:val="22"/>
        </w:rPr>
        <w:t>202</w:t>
      </w:r>
      <w:r w:rsidR="009A03BC" w:rsidRPr="00856306">
        <w:rPr>
          <w:color w:val="000000"/>
          <w:sz w:val="22"/>
          <w:szCs w:val="22"/>
        </w:rPr>
        <w:t>2</w:t>
      </w:r>
      <w:r w:rsidRPr="00856306">
        <w:rPr>
          <w:color w:val="000000"/>
          <w:sz w:val="22"/>
          <w:szCs w:val="22"/>
        </w:rPr>
        <w:t xml:space="preserve"> годах</w:t>
      </w:r>
    </w:p>
    <w:p w:rsidR="00105778" w:rsidRPr="00856306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2"/>
          <w:szCs w:val="22"/>
        </w:rPr>
      </w:pPr>
    </w:p>
    <w:p w:rsidR="00CC04DA" w:rsidRPr="00856306" w:rsidRDefault="00CC04DA" w:rsidP="00CC04DA">
      <w:pPr>
        <w:ind w:firstLine="709"/>
        <w:jc w:val="both"/>
        <w:rPr>
          <w:bCs/>
          <w:sz w:val="22"/>
          <w:szCs w:val="22"/>
        </w:rPr>
      </w:pPr>
      <w:proofErr w:type="gramStart"/>
      <w:r w:rsidRPr="00856306">
        <w:rPr>
          <w:bCs/>
          <w:sz w:val="22"/>
          <w:szCs w:val="22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Константиновского </w:t>
      </w:r>
      <w:r w:rsidR="00AA1033" w:rsidRPr="00856306">
        <w:rPr>
          <w:bCs/>
          <w:sz w:val="22"/>
          <w:szCs w:val="22"/>
        </w:rPr>
        <w:t>городского поселения</w:t>
      </w:r>
      <w:r w:rsidRPr="00856306">
        <w:rPr>
          <w:bCs/>
          <w:sz w:val="22"/>
          <w:szCs w:val="22"/>
        </w:rPr>
        <w:t>.</w:t>
      </w:r>
      <w:proofErr w:type="gramEnd"/>
    </w:p>
    <w:p w:rsidR="00CC04DA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Исполнение  бюджета Константиновского </w:t>
      </w:r>
      <w:r w:rsidR="00AA1033" w:rsidRPr="00856306">
        <w:rPr>
          <w:sz w:val="22"/>
          <w:szCs w:val="22"/>
          <w:lang w:eastAsia="en-US"/>
        </w:rPr>
        <w:t>городского поселения</w:t>
      </w:r>
      <w:r w:rsidRPr="00856306">
        <w:rPr>
          <w:sz w:val="22"/>
          <w:szCs w:val="22"/>
          <w:lang w:eastAsia="en-US"/>
        </w:rPr>
        <w:t xml:space="preserve"> обеспечено в 2021 году с положительными результатами.</w:t>
      </w:r>
    </w:p>
    <w:p w:rsidR="00CC04DA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По доходам показатели исполнены в объеме </w:t>
      </w:r>
      <w:r w:rsidR="00E13536" w:rsidRPr="00856306">
        <w:rPr>
          <w:sz w:val="22"/>
          <w:szCs w:val="22"/>
          <w:lang w:eastAsia="en-US"/>
        </w:rPr>
        <w:t>130 755,9</w:t>
      </w:r>
      <w:r w:rsidR="005F256D" w:rsidRPr="00856306">
        <w:rPr>
          <w:sz w:val="22"/>
          <w:szCs w:val="22"/>
          <w:lang w:eastAsia="en-US"/>
        </w:rPr>
        <w:t xml:space="preserve"> тыс.</w:t>
      </w:r>
      <w:r w:rsidRPr="00856306">
        <w:rPr>
          <w:sz w:val="22"/>
          <w:szCs w:val="22"/>
          <w:lang w:eastAsia="en-US"/>
        </w:rPr>
        <w:t xml:space="preserve"> рублей, что </w:t>
      </w:r>
      <w:r w:rsidR="00E13536" w:rsidRPr="00856306">
        <w:rPr>
          <w:sz w:val="22"/>
          <w:szCs w:val="22"/>
          <w:lang w:eastAsia="en-US"/>
        </w:rPr>
        <w:t>ниже</w:t>
      </w:r>
      <w:r w:rsidRPr="00856306">
        <w:rPr>
          <w:sz w:val="22"/>
          <w:szCs w:val="22"/>
          <w:lang w:eastAsia="en-US"/>
        </w:rPr>
        <w:t xml:space="preserve"> плана на </w:t>
      </w:r>
      <w:r w:rsidR="00E13536" w:rsidRPr="00856306">
        <w:rPr>
          <w:sz w:val="22"/>
          <w:szCs w:val="22"/>
          <w:lang w:eastAsia="en-US"/>
        </w:rPr>
        <w:t>27,5</w:t>
      </w:r>
      <w:r w:rsidRPr="00856306">
        <w:rPr>
          <w:sz w:val="22"/>
          <w:szCs w:val="22"/>
          <w:lang w:eastAsia="en-US"/>
        </w:rPr>
        <w:t xml:space="preserve"> процента.</w:t>
      </w:r>
      <w:r w:rsidR="00E13536" w:rsidRPr="00856306">
        <w:rPr>
          <w:sz w:val="22"/>
          <w:szCs w:val="22"/>
          <w:lang w:eastAsia="en-US"/>
        </w:rPr>
        <w:t xml:space="preserve"> </w:t>
      </w:r>
      <w:r w:rsidRPr="00856306">
        <w:rPr>
          <w:sz w:val="22"/>
          <w:szCs w:val="22"/>
          <w:lang w:eastAsia="en-US"/>
        </w:rPr>
        <w:t xml:space="preserve"> </w:t>
      </w:r>
      <w:r w:rsidR="00E13536" w:rsidRPr="00856306">
        <w:rPr>
          <w:sz w:val="22"/>
          <w:szCs w:val="22"/>
        </w:rPr>
        <w:t>По сравнению с 2020 годом объем поступлений по доходам уменьшился на 165 974,6 тыс. рублей или на 55,9 %. Указанное уменьшение  обеспечено за счет уменьшения объема безвозмездных поступлений на 179 987,0 тыс. рублей или на 82,5%.</w:t>
      </w:r>
    </w:p>
    <w:p w:rsidR="00CC04DA" w:rsidRPr="00856306" w:rsidRDefault="006273EC" w:rsidP="00CC04DA">
      <w:pPr>
        <w:ind w:firstLine="709"/>
        <w:jc w:val="both"/>
        <w:rPr>
          <w:sz w:val="22"/>
          <w:szCs w:val="22"/>
        </w:rPr>
      </w:pPr>
      <w:r w:rsidRPr="00856306">
        <w:rPr>
          <w:bCs/>
          <w:sz w:val="22"/>
          <w:szCs w:val="22"/>
        </w:rPr>
        <w:t>Налоговые и неналоговые</w:t>
      </w:r>
      <w:r w:rsidR="00CC04DA" w:rsidRPr="00856306">
        <w:rPr>
          <w:bCs/>
          <w:sz w:val="22"/>
          <w:szCs w:val="22"/>
        </w:rPr>
        <w:t xml:space="preserve"> доходы  бюджета </w:t>
      </w:r>
      <w:r w:rsidRPr="00856306">
        <w:rPr>
          <w:bCs/>
          <w:sz w:val="22"/>
          <w:szCs w:val="22"/>
        </w:rPr>
        <w:t xml:space="preserve">Константиновского </w:t>
      </w:r>
      <w:r w:rsidR="00E13536" w:rsidRPr="00856306">
        <w:rPr>
          <w:bCs/>
          <w:sz w:val="22"/>
          <w:szCs w:val="22"/>
        </w:rPr>
        <w:t>городского поселения</w:t>
      </w:r>
      <w:r w:rsidR="00CC04DA" w:rsidRPr="00856306">
        <w:rPr>
          <w:bCs/>
          <w:sz w:val="22"/>
          <w:szCs w:val="22"/>
        </w:rPr>
        <w:t xml:space="preserve"> поступили в объеме </w:t>
      </w:r>
      <w:r w:rsidR="00E13536" w:rsidRPr="00856306">
        <w:rPr>
          <w:bCs/>
          <w:sz w:val="22"/>
          <w:szCs w:val="22"/>
        </w:rPr>
        <w:t>92 693,9</w:t>
      </w:r>
      <w:r w:rsidRPr="00856306">
        <w:rPr>
          <w:bCs/>
          <w:sz w:val="22"/>
          <w:szCs w:val="22"/>
        </w:rPr>
        <w:t xml:space="preserve"> тыс.</w:t>
      </w:r>
      <w:r w:rsidR="00CC04DA" w:rsidRPr="00856306">
        <w:rPr>
          <w:bCs/>
          <w:sz w:val="22"/>
          <w:szCs w:val="22"/>
        </w:rPr>
        <w:t xml:space="preserve"> рублей, с ростом</w:t>
      </w:r>
      <w:r w:rsidR="00CC04DA" w:rsidRPr="00856306">
        <w:rPr>
          <w:bCs/>
          <w:color w:val="7030A0"/>
          <w:sz w:val="22"/>
          <w:szCs w:val="22"/>
        </w:rPr>
        <w:t xml:space="preserve"> </w:t>
      </w:r>
      <w:r w:rsidR="005F256D" w:rsidRPr="00856306">
        <w:rPr>
          <w:bCs/>
          <w:sz w:val="22"/>
          <w:szCs w:val="22"/>
        </w:rPr>
        <w:t>от</w:t>
      </w:r>
      <w:r w:rsidR="00CC04DA" w:rsidRPr="00856306">
        <w:rPr>
          <w:bCs/>
          <w:sz w:val="22"/>
          <w:szCs w:val="22"/>
        </w:rPr>
        <w:t xml:space="preserve"> 2020 год</w:t>
      </w:r>
      <w:r w:rsidR="005F256D" w:rsidRPr="00856306">
        <w:rPr>
          <w:bCs/>
          <w:sz w:val="22"/>
          <w:szCs w:val="22"/>
        </w:rPr>
        <w:t>а</w:t>
      </w:r>
      <w:r w:rsidR="00CC04DA" w:rsidRPr="00856306">
        <w:rPr>
          <w:bCs/>
          <w:sz w:val="22"/>
          <w:szCs w:val="22"/>
        </w:rPr>
        <w:t xml:space="preserve"> на </w:t>
      </w:r>
      <w:r w:rsidR="00E13536" w:rsidRPr="00856306">
        <w:rPr>
          <w:bCs/>
          <w:sz w:val="22"/>
          <w:szCs w:val="22"/>
        </w:rPr>
        <w:t>14 012,4</w:t>
      </w:r>
      <w:r w:rsidRPr="00856306">
        <w:rPr>
          <w:bCs/>
          <w:sz w:val="22"/>
          <w:szCs w:val="22"/>
        </w:rPr>
        <w:t xml:space="preserve"> тыс.</w:t>
      </w:r>
      <w:r w:rsidR="00CC04DA" w:rsidRPr="00856306">
        <w:rPr>
          <w:bCs/>
          <w:sz w:val="22"/>
          <w:szCs w:val="22"/>
        </w:rPr>
        <w:t xml:space="preserve"> рублей</w:t>
      </w:r>
      <w:bookmarkStart w:id="0" w:name="OLE_LINK1"/>
      <w:r w:rsidR="00CC04DA" w:rsidRPr="00856306">
        <w:rPr>
          <w:bCs/>
          <w:sz w:val="22"/>
          <w:szCs w:val="22"/>
        </w:rPr>
        <w:t xml:space="preserve">, или на </w:t>
      </w:r>
      <w:r w:rsidR="00E13536" w:rsidRPr="00856306">
        <w:rPr>
          <w:bCs/>
          <w:sz w:val="22"/>
          <w:szCs w:val="22"/>
        </w:rPr>
        <w:t>17,8</w:t>
      </w:r>
      <w:r w:rsidR="00CC04DA" w:rsidRPr="00856306">
        <w:rPr>
          <w:bCs/>
          <w:sz w:val="22"/>
          <w:szCs w:val="22"/>
        </w:rPr>
        <w:t xml:space="preserve"> процента</w:t>
      </w:r>
      <w:r w:rsidR="00CC04DA" w:rsidRPr="00856306">
        <w:rPr>
          <w:sz w:val="22"/>
          <w:szCs w:val="22"/>
        </w:rPr>
        <w:t>.</w:t>
      </w:r>
      <w:bookmarkEnd w:id="0"/>
    </w:p>
    <w:p w:rsidR="00CC04DA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pacing w:val="-4"/>
          <w:kern w:val="28"/>
          <w:sz w:val="22"/>
          <w:szCs w:val="22"/>
          <w:lang w:eastAsia="en-US"/>
        </w:rPr>
        <w:t xml:space="preserve">По расходам исполнение составило </w:t>
      </w:r>
      <w:r w:rsidR="00E13536" w:rsidRPr="00856306">
        <w:rPr>
          <w:spacing w:val="-4"/>
          <w:kern w:val="28"/>
          <w:sz w:val="22"/>
          <w:szCs w:val="22"/>
          <w:lang w:eastAsia="en-US"/>
        </w:rPr>
        <w:t>135 908,4</w:t>
      </w:r>
      <w:r w:rsidRPr="00856306">
        <w:rPr>
          <w:spacing w:val="-4"/>
          <w:kern w:val="28"/>
          <w:sz w:val="22"/>
          <w:szCs w:val="22"/>
          <w:lang w:eastAsia="en-US"/>
        </w:rPr>
        <w:t xml:space="preserve"> тыс. рублей, или </w:t>
      </w:r>
      <w:r w:rsidR="00E13536" w:rsidRPr="00856306">
        <w:rPr>
          <w:spacing w:val="-4"/>
          <w:kern w:val="28"/>
          <w:sz w:val="22"/>
          <w:szCs w:val="22"/>
          <w:lang w:eastAsia="en-US"/>
        </w:rPr>
        <w:t>70,0</w:t>
      </w:r>
      <w:r w:rsidRPr="00856306">
        <w:rPr>
          <w:spacing w:val="-4"/>
          <w:kern w:val="28"/>
          <w:sz w:val="22"/>
          <w:szCs w:val="22"/>
          <w:lang w:eastAsia="en-US"/>
        </w:rPr>
        <w:t xml:space="preserve"> процента</w:t>
      </w:r>
      <w:r w:rsidRPr="00856306">
        <w:rPr>
          <w:sz w:val="22"/>
          <w:szCs w:val="22"/>
          <w:lang w:eastAsia="en-US"/>
        </w:rPr>
        <w:t xml:space="preserve"> к плану. По результатам </w:t>
      </w:r>
      <w:r w:rsidR="00D322FB" w:rsidRPr="00856306">
        <w:rPr>
          <w:sz w:val="22"/>
          <w:szCs w:val="22"/>
          <w:lang w:eastAsia="en-US"/>
        </w:rPr>
        <w:t xml:space="preserve">исполнения </w:t>
      </w:r>
      <w:r w:rsidRPr="00856306">
        <w:rPr>
          <w:sz w:val="22"/>
          <w:szCs w:val="22"/>
          <w:lang w:eastAsia="en-US"/>
        </w:rPr>
        <w:t xml:space="preserve">бюджета сложилось превышение </w:t>
      </w:r>
      <w:r w:rsidR="00E13536" w:rsidRPr="00856306">
        <w:rPr>
          <w:sz w:val="22"/>
          <w:szCs w:val="22"/>
          <w:lang w:eastAsia="en-US"/>
        </w:rPr>
        <w:t>расходов</w:t>
      </w:r>
      <w:r w:rsidRPr="00856306">
        <w:rPr>
          <w:sz w:val="22"/>
          <w:szCs w:val="22"/>
          <w:lang w:eastAsia="en-US"/>
        </w:rPr>
        <w:t xml:space="preserve"> над </w:t>
      </w:r>
      <w:r w:rsidR="00E13536" w:rsidRPr="00856306">
        <w:rPr>
          <w:sz w:val="22"/>
          <w:szCs w:val="22"/>
          <w:lang w:eastAsia="en-US"/>
        </w:rPr>
        <w:t>доходами</w:t>
      </w:r>
      <w:r w:rsidRPr="00856306">
        <w:rPr>
          <w:sz w:val="22"/>
          <w:szCs w:val="22"/>
          <w:lang w:eastAsia="en-US"/>
        </w:rPr>
        <w:t xml:space="preserve"> в сумме </w:t>
      </w:r>
      <w:r w:rsidR="00E13536" w:rsidRPr="00856306">
        <w:rPr>
          <w:sz w:val="22"/>
          <w:szCs w:val="22"/>
          <w:lang w:eastAsia="en-US"/>
        </w:rPr>
        <w:t>5 152,5</w:t>
      </w:r>
      <w:r w:rsidRPr="00856306">
        <w:rPr>
          <w:sz w:val="22"/>
          <w:szCs w:val="22"/>
          <w:lang w:eastAsia="en-US"/>
        </w:rPr>
        <w:t xml:space="preserve"> тыс. рублей. </w:t>
      </w:r>
    </w:p>
    <w:p w:rsidR="006273EC" w:rsidRPr="00856306" w:rsidRDefault="00CC04DA" w:rsidP="00CC04DA">
      <w:pPr>
        <w:spacing w:line="230" w:lineRule="auto"/>
        <w:ind w:firstLine="709"/>
        <w:jc w:val="both"/>
        <w:rPr>
          <w:bCs/>
          <w:sz w:val="22"/>
          <w:szCs w:val="22"/>
        </w:rPr>
      </w:pPr>
      <w:r w:rsidRPr="00856306">
        <w:rPr>
          <w:bCs/>
          <w:sz w:val="22"/>
          <w:szCs w:val="22"/>
        </w:rPr>
        <w:t xml:space="preserve">Увеличению налогового потенциала  бюджета </w:t>
      </w:r>
      <w:r w:rsidR="006273EC" w:rsidRPr="00856306">
        <w:rPr>
          <w:bCs/>
          <w:sz w:val="22"/>
          <w:szCs w:val="22"/>
        </w:rPr>
        <w:t xml:space="preserve">Константиновского </w:t>
      </w:r>
      <w:r w:rsidR="00521C18" w:rsidRPr="00856306">
        <w:rPr>
          <w:bCs/>
          <w:sz w:val="22"/>
          <w:szCs w:val="22"/>
        </w:rPr>
        <w:t>городского поселения</w:t>
      </w:r>
      <w:r w:rsidRPr="00856306">
        <w:rPr>
          <w:bCs/>
          <w:sz w:val="22"/>
          <w:szCs w:val="22"/>
        </w:rPr>
        <w:t xml:space="preserve">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 w:rsidR="006273EC" w:rsidRPr="00856306">
        <w:rPr>
          <w:bCs/>
          <w:sz w:val="22"/>
          <w:szCs w:val="22"/>
        </w:rPr>
        <w:t>.</w:t>
      </w:r>
      <w:r w:rsidRPr="00856306">
        <w:rPr>
          <w:bCs/>
          <w:sz w:val="22"/>
          <w:szCs w:val="22"/>
        </w:rPr>
        <w:t xml:space="preserve"> </w:t>
      </w:r>
    </w:p>
    <w:p w:rsidR="00CC04DA" w:rsidRPr="00856306" w:rsidRDefault="00CC04DA" w:rsidP="00CC04DA">
      <w:pPr>
        <w:ind w:firstLine="709"/>
        <w:jc w:val="both"/>
        <w:rPr>
          <w:bCs/>
          <w:sz w:val="22"/>
          <w:szCs w:val="22"/>
        </w:rPr>
      </w:pPr>
      <w:r w:rsidRPr="00856306">
        <w:rPr>
          <w:sz w:val="22"/>
          <w:szCs w:val="22"/>
        </w:rPr>
        <w:t xml:space="preserve">Проведена оценка эффективности налоговых расходов </w:t>
      </w:r>
      <w:r w:rsidR="00C2130C" w:rsidRPr="00856306">
        <w:rPr>
          <w:sz w:val="22"/>
          <w:szCs w:val="22"/>
        </w:rPr>
        <w:t xml:space="preserve">Константиновского </w:t>
      </w:r>
      <w:r w:rsidR="00521C18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, обусловленных </w:t>
      </w:r>
      <w:r w:rsidR="00C2130C" w:rsidRPr="00856306">
        <w:rPr>
          <w:sz w:val="22"/>
          <w:szCs w:val="22"/>
        </w:rPr>
        <w:t>местными</w:t>
      </w:r>
      <w:r w:rsidRPr="00856306">
        <w:rPr>
          <w:sz w:val="22"/>
          <w:szCs w:val="22"/>
        </w:rPr>
        <w:t xml:space="preserve"> налоговыми</w:t>
      </w:r>
      <w:r w:rsidR="00D322FB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 льготами. Она осуществлялась кураторами налоговых расходов в рамках мониторинга реализации </w:t>
      </w:r>
      <w:r w:rsidR="00C2130C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программ </w:t>
      </w:r>
      <w:r w:rsidR="00C2130C" w:rsidRPr="00856306">
        <w:rPr>
          <w:sz w:val="22"/>
          <w:szCs w:val="22"/>
        </w:rPr>
        <w:t xml:space="preserve">Константиновского </w:t>
      </w:r>
      <w:r w:rsidR="00521C18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в соответствии с</w:t>
      </w:r>
      <w:r w:rsidR="00C2130C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Порядк</w:t>
      </w:r>
      <w:r w:rsidR="00521C18" w:rsidRPr="00856306">
        <w:rPr>
          <w:sz w:val="22"/>
          <w:szCs w:val="22"/>
        </w:rPr>
        <w:t>о</w:t>
      </w:r>
      <w:r w:rsidRPr="00856306">
        <w:rPr>
          <w:sz w:val="22"/>
          <w:szCs w:val="22"/>
        </w:rPr>
        <w:t xml:space="preserve">м формирования перечня налоговых расходов </w:t>
      </w:r>
      <w:r w:rsidR="00C2130C" w:rsidRPr="00856306">
        <w:rPr>
          <w:sz w:val="22"/>
          <w:szCs w:val="22"/>
        </w:rPr>
        <w:t>и оценки налоговых расходов муниципальн</w:t>
      </w:r>
      <w:r w:rsidR="00521C18" w:rsidRPr="00856306">
        <w:rPr>
          <w:sz w:val="22"/>
          <w:szCs w:val="22"/>
        </w:rPr>
        <w:t>ого</w:t>
      </w:r>
      <w:r w:rsidR="00C2130C" w:rsidRPr="00856306">
        <w:rPr>
          <w:sz w:val="22"/>
          <w:szCs w:val="22"/>
        </w:rPr>
        <w:t xml:space="preserve"> образовани</w:t>
      </w:r>
      <w:r w:rsidR="00521C18" w:rsidRPr="00856306">
        <w:rPr>
          <w:sz w:val="22"/>
          <w:szCs w:val="22"/>
        </w:rPr>
        <w:t>я</w:t>
      </w:r>
      <w:r w:rsidR="00C2130C" w:rsidRPr="00856306">
        <w:rPr>
          <w:sz w:val="22"/>
          <w:szCs w:val="22"/>
        </w:rPr>
        <w:t xml:space="preserve"> Константиновского </w:t>
      </w:r>
      <w:r w:rsidR="00521C18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>, утвержденн</w:t>
      </w:r>
      <w:r w:rsidR="00521C18" w:rsidRPr="00856306">
        <w:rPr>
          <w:sz w:val="22"/>
          <w:szCs w:val="22"/>
        </w:rPr>
        <w:t>ого</w:t>
      </w:r>
      <w:r w:rsidRPr="00856306">
        <w:rPr>
          <w:sz w:val="22"/>
          <w:szCs w:val="22"/>
        </w:rPr>
        <w:t xml:space="preserve"> постановлени</w:t>
      </w:r>
      <w:r w:rsidR="00521C18" w:rsidRPr="00856306">
        <w:rPr>
          <w:sz w:val="22"/>
          <w:szCs w:val="22"/>
        </w:rPr>
        <w:t>е</w:t>
      </w:r>
      <w:r w:rsidR="00C2130C" w:rsidRPr="00856306">
        <w:rPr>
          <w:sz w:val="22"/>
          <w:szCs w:val="22"/>
        </w:rPr>
        <w:t>м</w:t>
      </w:r>
      <w:r w:rsidRPr="00856306">
        <w:rPr>
          <w:sz w:val="22"/>
          <w:szCs w:val="22"/>
        </w:rPr>
        <w:t xml:space="preserve"> </w:t>
      </w:r>
      <w:r w:rsidR="00521C18" w:rsidRPr="00856306">
        <w:rPr>
          <w:sz w:val="22"/>
          <w:szCs w:val="22"/>
        </w:rPr>
        <w:t>Администрации Константиновского городского поселения</w:t>
      </w:r>
      <w:r w:rsidRPr="00856306">
        <w:rPr>
          <w:bCs/>
          <w:sz w:val="22"/>
          <w:szCs w:val="22"/>
        </w:rPr>
        <w:t>.</w:t>
      </w:r>
    </w:p>
    <w:p w:rsidR="00CC04DA" w:rsidRPr="00856306" w:rsidRDefault="00CC04DA" w:rsidP="00CC04DA">
      <w:pPr>
        <w:ind w:firstLine="709"/>
        <w:jc w:val="both"/>
        <w:rPr>
          <w:bCs/>
          <w:sz w:val="22"/>
          <w:szCs w:val="22"/>
        </w:rPr>
      </w:pPr>
      <w:r w:rsidRPr="00856306">
        <w:rPr>
          <w:bCs/>
          <w:sz w:val="22"/>
          <w:szCs w:val="22"/>
        </w:rPr>
        <w:t xml:space="preserve">Льготами социальной направленности воспользовались </w:t>
      </w:r>
      <w:r w:rsidR="00D322FB" w:rsidRPr="00856306">
        <w:rPr>
          <w:bCs/>
          <w:sz w:val="22"/>
          <w:szCs w:val="22"/>
        </w:rPr>
        <w:t>77</w:t>
      </w:r>
      <w:r w:rsidRPr="00856306">
        <w:rPr>
          <w:bCs/>
          <w:sz w:val="22"/>
          <w:szCs w:val="22"/>
        </w:rPr>
        <w:t xml:space="preserve"> жителей </w:t>
      </w:r>
      <w:r w:rsidR="00C2130C" w:rsidRPr="00856306">
        <w:rPr>
          <w:bCs/>
          <w:sz w:val="22"/>
          <w:szCs w:val="22"/>
        </w:rPr>
        <w:t xml:space="preserve">Константиновского </w:t>
      </w:r>
      <w:r w:rsidR="00521C18" w:rsidRPr="00856306">
        <w:rPr>
          <w:bCs/>
          <w:sz w:val="22"/>
          <w:szCs w:val="22"/>
        </w:rPr>
        <w:t>городского поселения</w:t>
      </w:r>
      <w:r w:rsidRPr="00856306">
        <w:rPr>
          <w:bCs/>
          <w:sz w:val="22"/>
          <w:szCs w:val="22"/>
        </w:rPr>
        <w:t xml:space="preserve">. </w:t>
      </w:r>
    </w:p>
    <w:p w:rsidR="00CC04DA" w:rsidRPr="00856306" w:rsidRDefault="00CC04DA" w:rsidP="00CC04DA">
      <w:pPr>
        <w:ind w:firstLine="709"/>
        <w:jc w:val="both"/>
        <w:rPr>
          <w:bCs/>
          <w:color w:val="7030A0"/>
          <w:sz w:val="22"/>
          <w:szCs w:val="22"/>
        </w:rPr>
      </w:pPr>
      <w:r w:rsidRPr="00856306">
        <w:rPr>
          <w:bCs/>
          <w:sz w:val="22"/>
          <w:szCs w:val="22"/>
        </w:rPr>
        <w:t>По результатам</w:t>
      </w:r>
      <w:r w:rsidRPr="00856306">
        <w:rPr>
          <w:sz w:val="22"/>
          <w:szCs w:val="22"/>
        </w:rPr>
        <w:t xml:space="preserve"> оценки налоговых расходов все налоговые </w:t>
      </w:r>
      <w:r w:rsidRPr="00856306">
        <w:rPr>
          <w:bCs/>
          <w:sz w:val="22"/>
          <w:szCs w:val="22"/>
        </w:rPr>
        <w:t>льготы признаны эффективными</w:t>
      </w:r>
      <w:r w:rsidR="00E475F8" w:rsidRPr="00856306">
        <w:rPr>
          <w:bCs/>
          <w:color w:val="7030A0"/>
          <w:sz w:val="22"/>
          <w:szCs w:val="22"/>
        </w:rPr>
        <w:t xml:space="preserve"> </w:t>
      </w:r>
      <w:r w:rsidR="008A0608" w:rsidRPr="00856306">
        <w:rPr>
          <w:sz w:val="22"/>
          <w:szCs w:val="22"/>
        </w:rPr>
        <w:t>и не требующими отмены, так как направлены на поддержку социально-незащищенных категорий граждан</w:t>
      </w:r>
      <w:r w:rsidRPr="00856306">
        <w:rPr>
          <w:bCs/>
          <w:color w:val="7030A0"/>
          <w:sz w:val="22"/>
          <w:szCs w:val="22"/>
        </w:rPr>
        <w:t xml:space="preserve">. </w:t>
      </w:r>
    </w:p>
    <w:p w:rsidR="00CC04DA" w:rsidRPr="00856306" w:rsidRDefault="00CC04DA" w:rsidP="00CC04DA">
      <w:pPr>
        <w:ind w:firstLine="709"/>
        <w:jc w:val="both"/>
        <w:rPr>
          <w:bCs/>
          <w:sz w:val="22"/>
          <w:szCs w:val="22"/>
        </w:rPr>
      </w:pPr>
      <w:r w:rsidRPr="00856306">
        <w:rPr>
          <w:bCs/>
          <w:sz w:val="22"/>
          <w:szCs w:val="22"/>
        </w:rPr>
        <w:t xml:space="preserve">В сфере бюджетных расходов приоритетным направлением являлось финансовое обеспечение мероприятий  </w:t>
      </w:r>
      <w:r w:rsidR="006C0808" w:rsidRPr="00856306">
        <w:rPr>
          <w:bCs/>
          <w:sz w:val="22"/>
          <w:szCs w:val="22"/>
        </w:rPr>
        <w:t>муниципальных</w:t>
      </w:r>
      <w:r w:rsidRPr="00856306">
        <w:rPr>
          <w:bCs/>
          <w:sz w:val="22"/>
          <w:szCs w:val="22"/>
        </w:rPr>
        <w:t xml:space="preserve"> программ </w:t>
      </w:r>
      <w:r w:rsidR="006C0808" w:rsidRPr="00856306">
        <w:rPr>
          <w:bCs/>
          <w:sz w:val="22"/>
          <w:szCs w:val="22"/>
        </w:rPr>
        <w:t xml:space="preserve">Константиновского </w:t>
      </w:r>
      <w:r w:rsidR="00521C18" w:rsidRPr="00856306">
        <w:rPr>
          <w:bCs/>
          <w:sz w:val="22"/>
          <w:szCs w:val="22"/>
        </w:rPr>
        <w:t>городского поселения</w:t>
      </w:r>
      <w:r w:rsidRPr="00856306">
        <w:rPr>
          <w:bCs/>
          <w:sz w:val="22"/>
          <w:szCs w:val="22"/>
        </w:rPr>
        <w:t xml:space="preserve">. </w:t>
      </w:r>
    </w:p>
    <w:p w:rsidR="00CC04DA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 w:rsidR="00070E54" w:rsidRPr="00856306">
        <w:rPr>
          <w:sz w:val="22"/>
          <w:szCs w:val="22"/>
          <w:lang w:eastAsia="en-US"/>
        </w:rPr>
        <w:t xml:space="preserve">Константиновского </w:t>
      </w:r>
      <w:r w:rsidR="00521C18" w:rsidRPr="00856306">
        <w:rPr>
          <w:sz w:val="22"/>
          <w:szCs w:val="22"/>
          <w:lang w:eastAsia="en-US"/>
        </w:rPr>
        <w:t>городского поселения</w:t>
      </w:r>
      <w:r w:rsidR="00070E54" w:rsidRPr="00856306">
        <w:rPr>
          <w:sz w:val="22"/>
          <w:szCs w:val="22"/>
          <w:lang w:eastAsia="en-US"/>
        </w:rPr>
        <w:t xml:space="preserve"> </w:t>
      </w:r>
      <w:r w:rsidRPr="00856306">
        <w:rPr>
          <w:sz w:val="22"/>
          <w:szCs w:val="22"/>
          <w:lang w:eastAsia="en-US"/>
        </w:rPr>
        <w:t>на обеспечение первоочередных непредвиденных расходов, проведена оптимизация средств по отдельным направлениям.</w:t>
      </w:r>
    </w:p>
    <w:p w:rsidR="005830D9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lastRenderedPageBreak/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 </w:t>
      </w:r>
      <w:r w:rsidR="00CA48C1" w:rsidRPr="00856306">
        <w:rPr>
          <w:sz w:val="22"/>
          <w:szCs w:val="22"/>
          <w:lang w:eastAsia="en-US"/>
        </w:rPr>
        <w:t>муниципальным</w:t>
      </w:r>
      <w:r w:rsidRPr="00856306">
        <w:rPr>
          <w:sz w:val="22"/>
          <w:szCs w:val="22"/>
          <w:lang w:eastAsia="en-US"/>
        </w:rPr>
        <w:t xml:space="preserve"> контракт</w:t>
      </w:r>
      <w:r w:rsidR="00CA48C1" w:rsidRPr="00856306">
        <w:rPr>
          <w:sz w:val="22"/>
          <w:szCs w:val="22"/>
          <w:lang w:eastAsia="en-US"/>
        </w:rPr>
        <w:t>ам, увеличены авансовые платежи</w:t>
      </w:r>
      <w:r w:rsidRPr="00856306">
        <w:rPr>
          <w:sz w:val="22"/>
          <w:szCs w:val="22"/>
          <w:lang w:eastAsia="en-US"/>
        </w:rPr>
        <w:t>.</w:t>
      </w:r>
      <w:r w:rsidR="00294EC7" w:rsidRPr="00856306">
        <w:rPr>
          <w:sz w:val="22"/>
          <w:szCs w:val="22"/>
          <w:lang w:eastAsia="en-US"/>
        </w:rPr>
        <w:t xml:space="preserve"> </w:t>
      </w:r>
    </w:p>
    <w:p w:rsidR="00CC04DA" w:rsidRPr="00856306" w:rsidRDefault="00CC04DA" w:rsidP="00CC04DA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>Реализация масштабных антикризисн</w:t>
      </w:r>
      <w:r w:rsidR="00972A9A" w:rsidRPr="00856306">
        <w:rPr>
          <w:sz w:val="22"/>
          <w:szCs w:val="22"/>
          <w:lang w:eastAsia="en-US"/>
        </w:rPr>
        <w:t xml:space="preserve">ых мер, принятых на федеральном, </w:t>
      </w:r>
      <w:r w:rsidRPr="00856306">
        <w:rPr>
          <w:sz w:val="22"/>
          <w:szCs w:val="22"/>
          <w:lang w:eastAsia="en-US"/>
        </w:rPr>
        <w:t xml:space="preserve"> региональном </w:t>
      </w:r>
      <w:r w:rsidR="00972A9A" w:rsidRPr="00856306">
        <w:rPr>
          <w:sz w:val="22"/>
          <w:szCs w:val="22"/>
          <w:lang w:eastAsia="en-US"/>
        </w:rPr>
        <w:t xml:space="preserve">и муниципальном </w:t>
      </w:r>
      <w:r w:rsidRPr="00856306">
        <w:rPr>
          <w:sz w:val="22"/>
          <w:szCs w:val="22"/>
          <w:lang w:eastAsia="en-US"/>
        </w:rPr>
        <w:t xml:space="preserve">уровнях, способствовала стабильности экономики и сохранению устойчивости бюджета </w:t>
      </w:r>
      <w:r w:rsidR="00972A9A" w:rsidRPr="00856306">
        <w:rPr>
          <w:sz w:val="22"/>
          <w:szCs w:val="22"/>
          <w:lang w:eastAsia="en-US"/>
        </w:rPr>
        <w:t xml:space="preserve">Константиновского </w:t>
      </w:r>
      <w:r w:rsidR="00521C18" w:rsidRPr="00856306">
        <w:rPr>
          <w:sz w:val="22"/>
          <w:szCs w:val="22"/>
          <w:lang w:eastAsia="en-US"/>
        </w:rPr>
        <w:t>городского поселения</w:t>
      </w:r>
      <w:r w:rsidRPr="00856306">
        <w:rPr>
          <w:sz w:val="22"/>
          <w:szCs w:val="22"/>
          <w:lang w:eastAsia="en-US"/>
        </w:rPr>
        <w:t>.</w:t>
      </w:r>
    </w:p>
    <w:p w:rsidR="00735967" w:rsidRPr="00856306" w:rsidRDefault="00735967" w:rsidP="00735967">
      <w:pPr>
        <w:pStyle w:val="a5"/>
        <w:rPr>
          <w:sz w:val="22"/>
          <w:szCs w:val="22"/>
        </w:rPr>
      </w:pPr>
      <w:r w:rsidRPr="00856306">
        <w:rPr>
          <w:sz w:val="22"/>
          <w:szCs w:val="22"/>
        </w:rPr>
        <w:t xml:space="preserve">  Исполнение бюджета Константиновского городского поселения Константиновского района за 1-е полугодие  2022 года составило по доходам в сумме </w:t>
      </w:r>
      <w:r w:rsidRPr="00856306">
        <w:rPr>
          <w:b/>
          <w:sz w:val="22"/>
          <w:szCs w:val="22"/>
        </w:rPr>
        <w:t>37 820,3</w:t>
      </w:r>
      <w:r w:rsidRPr="00856306">
        <w:rPr>
          <w:sz w:val="22"/>
          <w:szCs w:val="22"/>
        </w:rPr>
        <w:t xml:space="preserve">  тыс. рублей, или  18,5 процента к годовому плану, и по расходам в сумме </w:t>
      </w:r>
      <w:r w:rsidRPr="00856306">
        <w:rPr>
          <w:b/>
          <w:sz w:val="22"/>
          <w:szCs w:val="22"/>
        </w:rPr>
        <w:t>47 749,0</w:t>
      </w:r>
      <w:r w:rsidRPr="00856306">
        <w:rPr>
          <w:sz w:val="22"/>
          <w:szCs w:val="22"/>
        </w:rPr>
        <w:t xml:space="preserve"> тыс. рублей, или 21,8  процента к годовому плану. По сравнению с аналогичным периодом прошлого года доходы уменьшились  на 3 024,5 тыс. руб., или на 7,4 %. Расходы по сравнению с аналогичным периодом прошлого года увеличились на 10 207,0 тыс. руб. или на 27,2 %.</w:t>
      </w:r>
    </w:p>
    <w:p w:rsidR="00735967" w:rsidRPr="00856306" w:rsidRDefault="00735967" w:rsidP="00735967">
      <w:pPr>
        <w:ind w:firstLine="540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Налоговые и неналоговые доходы бюджета Константиновского городского поселения исполнены в сумме  </w:t>
      </w:r>
      <w:r w:rsidRPr="00856306">
        <w:rPr>
          <w:b/>
          <w:sz w:val="22"/>
          <w:szCs w:val="22"/>
        </w:rPr>
        <w:t xml:space="preserve">36 747,8 </w:t>
      </w:r>
      <w:r w:rsidRPr="00856306">
        <w:rPr>
          <w:sz w:val="22"/>
          <w:szCs w:val="22"/>
        </w:rPr>
        <w:t xml:space="preserve"> тыс. рублей, или 43,3 процентов к годовым плановым назначениям. По сравнению с аналогичным периодом прошлого года налоговые и неналоговые доходы бюджета Константиновского городского поселения уменьшились на  3 323,4  тыс. рублей или на 8,3 %.      </w:t>
      </w:r>
    </w:p>
    <w:p w:rsidR="00CC04DA" w:rsidRPr="00856306" w:rsidRDefault="00CC04DA" w:rsidP="00CC04DA">
      <w:pPr>
        <w:ind w:firstLine="709"/>
        <w:jc w:val="both"/>
        <w:rPr>
          <w:bCs/>
          <w:sz w:val="22"/>
          <w:szCs w:val="22"/>
        </w:rPr>
      </w:pPr>
      <w:r w:rsidRPr="00856306">
        <w:rPr>
          <w:bCs/>
          <w:sz w:val="22"/>
          <w:szCs w:val="22"/>
        </w:rPr>
        <w:t xml:space="preserve">В условиях внешнего </w:t>
      </w:r>
      <w:proofErr w:type="spellStart"/>
      <w:r w:rsidRPr="00856306">
        <w:rPr>
          <w:bCs/>
          <w:sz w:val="22"/>
          <w:szCs w:val="22"/>
        </w:rPr>
        <w:t>санкционного</w:t>
      </w:r>
      <w:proofErr w:type="spellEnd"/>
      <w:r w:rsidRPr="00856306">
        <w:rPr>
          <w:bCs/>
          <w:sz w:val="22"/>
          <w:szCs w:val="22"/>
        </w:rPr>
        <w:t xml:space="preserve"> давления возникла необходимость </w:t>
      </w:r>
      <w:proofErr w:type="gramStart"/>
      <w:r w:rsidRPr="00856306">
        <w:rPr>
          <w:bCs/>
          <w:sz w:val="22"/>
          <w:szCs w:val="22"/>
        </w:rPr>
        <w:t>пересмотра налоговых условий деятельности отдельных субъектов предпринимательства</w:t>
      </w:r>
      <w:proofErr w:type="gramEnd"/>
      <w:r w:rsidRPr="00856306">
        <w:rPr>
          <w:bCs/>
          <w:sz w:val="22"/>
          <w:szCs w:val="22"/>
        </w:rPr>
        <w:t xml:space="preserve">. </w:t>
      </w:r>
    </w:p>
    <w:p w:rsidR="00CC04DA" w:rsidRPr="00856306" w:rsidRDefault="00CC04DA" w:rsidP="00CC04D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Организовано взаимодействие с крупнейшими налогоплательщиками </w:t>
      </w:r>
      <w:r w:rsidR="00B90763" w:rsidRPr="00856306">
        <w:rPr>
          <w:sz w:val="22"/>
          <w:szCs w:val="22"/>
        </w:rPr>
        <w:t xml:space="preserve">Константиновского </w:t>
      </w:r>
      <w:r w:rsidR="00735967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для своевременного получения информации, позволяющей оперативно оценивать складывающуюся экономическую ситуацию. </w:t>
      </w:r>
    </w:p>
    <w:p w:rsidR="00CC04DA" w:rsidRPr="00856306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В необходимом объеме запланированы средства на обеспечение расходных обязательств </w:t>
      </w:r>
      <w:r w:rsidR="00073D7E" w:rsidRPr="00856306">
        <w:rPr>
          <w:sz w:val="22"/>
          <w:szCs w:val="22"/>
          <w:lang w:eastAsia="en-US"/>
        </w:rPr>
        <w:t xml:space="preserve">Константиновского </w:t>
      </w:r>
      <w:r w:rsidR="00735967" w:rsidRPr="00856306">
        <w:rPr>
          <w:sz w:val="22"/>
          <w:szCs w:val="22"/>
          <w:lang w:eastAsia="en-US"/>
        </w:rPr>
        <w:t>городского поселения</w:t>
      </w:r>
      <w:r w:rsidRPr="00856306">
        <w:rPr>
          <w:sz w:val="22"/>
          <w:szCs w:val="22"/>
          <w:lang w:eastAsia="en-US"/>
        </w:rPr>
        <w:t xml:space="preserve">, реализуемых на условиях софинансирования средств из </w:t>
      </w:r>
      <w:r w:rsidR="00073D7E" w:rsidRPr="00856306">
        <w:rPr>
          <w:sz w:val="22"/>
          <w:szCs w:val="22"/>
          <w:lang w:eastAsia="en-US"/>
        </w:rPr>
        <w:t>областного бюджета</w:t>
      </w:r>
      <w:r w:rsidRPr="00856306">
        <w:rPr>
          <w:sz w:val="22"/>
          <w:szCs w:val="22"/>
          <w:lang w:eastAsia="en-US"/>
        </w:rPr>
        <w:t xml:space="preserve">. </w:t>
      </w:r>
    </w:p>
    <w:p w:rsidR="00CC04DA" w:rsidRPr="00856306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2"/>
          <w:szCs w:val="22"/>
          <w:lang w:eastAsia="en-US"/>
        </w:rPr>
      </w:pPr>
      <w:proofErr w:type="gramStart"/>
      <w:r w:rsidRPr="00856306">
        <w:rPr>
          <w:sz w:val="22"/>
          <w:szCs w:val="22"/>
          <w:lang w:eastAsia="en-US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закон о бюджете на цели обеспечения мероприятий</w:t>
      </w:r>
      <w:proofErr w:type="gramEnd"/>
      <w:r w:rsidRPr="00856306">
        <w:rPr>
          <w:sz w:val="22"/>
          <w:szCs w:val="22"/>
          <w:lang w:eastAsia="en-US"/>
        </w:rPr>
        <w:t xml:space="preserve"> в связи с геополитической обстановкой и на иные цели, определенные </w:t>
      </w:r>
      <w:r w:rsidR="00073D7E" w:rsidRPr="00856306">
        <w:rPr>
          <w:sz w:val="22"/>
          <w:szCs w:val="22"/>
          <w:lang w:eastAsia="en-US"/>
        </w:rPr>
        <w:t xml:space="preserve">Администрацией Константиновского </w:t>
      </w:r>
      <w:r w:rsidR="00735967" w:rsidRPr="00856306">
        <w:rPr>
          <w:sz w:val="22"/>
          <w:szCs w:val="22"/>
          <w:lang w:eastAsia="en-US"/>
        </w:rPr>
        <w:t>городского поселения</w:t>
      </w:r>
      <w:r w:rsidRPr="00856306">
        <w:rPr>
          <w:sz w:val="22"/>
          <w:szCs w:val="22"/>
          <w:lang w:eastAsia="en-US"/>
        </w:rPr>
        <w:t>.</w:t>
      </w:r>
    </w:p>
    <w:p w:rsidR="00CC04DA" w:rsidRPr="00856306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По итогам I полугодия 2022 г. исполнение  бюджета обеспечено с </w:t>
      </w:r>
      <w:r w:rsidR="00073D7E" w:rsidRPr="00856306">
        <w:rPr>
          <w:sz w:val="22"/>
          <w:szCs w:val="22"/>
          <w:lang w:eastAsia="en-US"/>
        </w:rPr>
        <w:t xml:space="preserve">дефицитом </w:t>
      </w:r>
      <w:r w:rsidRPr="00856306">
        <w:rPr>
          <w:sz w:val="22"/>
          <w:szCs w:val="22"/>
          <w:lang w:eastAsia="en-US"/>
        </w:rPr>
        <w:t xml:space="preserve">в сумме </w:t>
      </w:r>
      <w:r w:rsidR="00735967" w:rsidRPr="00856306">
        <w:rPr>
          <w:sz w:val="22"/>
          <w:szCs w:val="22"/>
          <w:lang w:eastAsia="en-US"/>
        </w:rPr>
        <w:t>9 928,7</w:t>
      </w:r>
      <w:r w:rsidR="00073D7E" w:rsidRPr="00856306">
        <w:rPr>
          <w:sz w:val="22"/>
          <w:szCs w:val="22"/>
          <w:lang w:eastAsia="en-US"/>
        </w:rPr>
        <w:t xml:space="preserve"> тыс.</w:t>
      </w:r>
      <w:r w:rsidRPr="00856306">
        <w:rPr>
          <w:sz w:val="22"/>
          <w:szCs w:val="22"/>
          <w:lang w:eastAsia="en-US"/>
        </w:rPr>
        <w:t xml:space="preserve"> рублей. Социальные обязательства  бюджет</w:t>
      </w:r>
      <w:r w:rsidR="00735967" w:rsidRPr="00856306">
        <w:rPr>
          <w:sz w:val="22"/>
          <w:szCs w:val="22"/>
          <w:lang w:eastAsia="en-US"/>
        </w:rPr>
        <w:t>а</w:t>
      </w:r>
      <w:r w:rsidRPr="00856306">
        <w:rPr>
          <w:sz w:val="22"/>
          <w:szCs w:val="22"/>
          <w:lang w:eastAsia="en-US"/>
        </w:rPr>
        <w:t xml:space="preserve"> выполнены в полном объеме.</w:t>
      </w:r>
    </w:p>
    <w:p w:rsidR="00CC04DA" w:rsidRPr="00856306" w:rsidRDefault="00CC04DA" w:rsidP="00CC04DA">
      <w:pPr>
        <w:autoSpaceDE w:val="0"/>
        <w:autoSpaceDN w:val="0"/>
        <w:jc w:val="center"/>
        <w:rPr>
          <w:sz w:val="22"/>
          <w:szCs w:val="22"/>
        </w:rPr>
      </w:pPr>
    </w:p>
    <w:p w:rsidR="00105778" w:rsidRPr="00856306" w:rsidRDefault="00105778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2. Основные цели и задачи бюджетной и налоговой политики</w:t>
      </w:r>
    </w:p>
    <w:p w:rsidR="00105778" w:rsidRPr="00856306" w:rsidRDefault="00105778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на 202</w:t>
      </w:r>
      <w:r w:rsidR="009A03BC" w:rsidRPr="00856306">
        <w:rPr>
          <w:color w:val="000000"/>
          <w:sz w:val="22"/>
          <w:szCs w:val="22"/>
        </w:rPr>
        <w:t>3</w:t>
      </w:r>
      <w:r w:rsidRPr="00856306">
        <w:rPr>
          <w:color w:val="000000"/>
          <w:sz w:val="22"/>
          <w:szCs w:val="22"/>
        </w:rPr>
        <w:t> год и на плановый период 202</w:t>
      </w:r>
      <w:r w:rsidR="009A03BC" w:rsidRPr="00856306">
        <w:rPr>
          <w:color w:val="000000"/>
          <w:sz w:val="22"/>
          <w:szCs w:val="22"/>
        </w:rPr>
        <w:t>4</w:t>
      </w:r>
      <w:r w:rsidRPr="00856306">
        <w:rPr>
          <w:color w:val="000000"/>
          <w:sz w:val="22"/>
          <w:szCs w:val="22"/>
        </w:rPr>
        <w:t xml:space="preserve"> и 202</w:t>
      </w:r>
      <w:r w:rsidR="009A03BC" w:rsidRPr="00856306">
        <w:rPr>
          <w:color w:val="000000"/>
          <w:sz w:val="22"/>
          <w:szCs w:val="22"/>
        </w:rPr>
        <w:t>5</w:t>
      </w:r>
      <w:r w:rsidRPr="00856306">
        <w:rPr>
          <w:color w:val="000000"/>
          <w:sz w:val="22"/>
          <w:szCs w:val="22"/>
        </w:rPr>
        <w:t xml:space="preserve"> годов</w:t>
      </w:r>
    </w:p>
    <w:p w:rsidR="00105778" w:rsidRPr="00856306" w:rsidRDefault="00105778" w:rsidP="00441CE8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F78E8" w:rsidRPr="00856306" w:rsidRDefault="00BF78E8" w:rsidP="00BF78E8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Бюджетная и налоговая политика Константиновского </w:t>
      </w:r>
      <w:r w:rsidR="00A143C7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на 2023 год и  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</w:t>
      </w:r>
      <w:r w:rsidR="00A143C7" w:rsidRPr="00856306">
        <w:rPr>
          <w:sz w:val="22"/>
          <w:szCs w:val="22"/>
        </w:rPr>
        <w:t>,</w:t>
      </w:r>
      <w:r w:rsidRPr="00856306">
        <w:rPr>
          <w:sz w:val="22"/>
          <w:szCs w:val="22"/>
        </w:rPr>
        <w:t xml:space="preserve"> Главой Администрации Константиновского района</w:t>
      </w:r>
      <w:r w:rsidR="00A143C7" w:rsidRPr="00856306">
        <w:rPr>
          <w:sz w:val="22"/>
          <w:szCs w:val="22"/>
        </w:rPr>
        <w:t xml:space="preserve"> и Главой Администрации Константиновского городского поселения</w:t>
      </w:r>
      <w:r w:rsidRPr="00856306">
        <w:rPr>
          <w:sz w:val="22"/>
          <w:szCs w:val="22"/>
        </w:rPr>
        <w:t xml:space="preserve">. </w:t>
      </w:r>
    </w:p>
    <w:p w:rsidR="00BF78E8" w:rsidRPr="00856306" w:rsidRDefault="00BF78E8" w:rsidP="00BF78E8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F78E8" w:rsidRPr="00856306" w:rsidRDefault="00BF78E8" w:rsidP="00BF78E8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BF78E8" w:rsidRPr="00856306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Параметры бюджета </w:t>
      </w:r>
      <w:r w:rsidR="00106BB3" w:rsidRPr="00856306">
        <w:rPr>
          <w:sz w:val="22"/>
          <w:szCs w:val="22"/>
        </w:rPr>
        <w:t xml:space="preserve">Константиновского </w:t>
      </w:r>
      <w:r w:rsidR="00A143C7" w:rsidRPr="00856306">
        <w:rPr>
          <w:sz w:val="22"/>
          <w:szCs w:val="22"/>
        </w:rPr>
        <w:t>городского поселения</w:t>
      </w:r>
      <w:r w:rsidR="00106BB3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на 2023 год и на плановый период 2024 и 2025 годов сформированы на основе прогноза социально-экономического развития </w:t>
      </w:r>
      <w:r w:rsidR="00106BB3" w:rsidRPr="00856306">
        <w:rPr>
          <w:sz w:val="22"/>
          <w:szCs w:val="22"/>
        </w:rPr>
        <w:t xml:space="preserve">Константиновского </w:t>
      </w:r>
      <w:r w:rsidR="00A143C7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на 2023 – 2025 годы с учетом предусмотренных основных показателей развития экономики.</w:t>
      </w:r>
    </w:p>
    <w:p w:rsidR="00BF78E8" w:rsidRPr="00856306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106BB3" w:rsidRPr="00856306">
        <w:rPr>
          <w:sz w:val="22"/>
          <w:szCs w:val="22"/>
        </w:rPr>
        <w:t xml:space="preserve">областного </w:t>
      </w:r>
      <w:r w:rsidRPr="00856306">
        <w:rPr>
          <w:sz w:val="22"/>
          <w:szCs w:val="22"/>
        </w:rPr>
        <w:t>бюджета.</w:t>
      </w:r>
    </w:p>
    <w:p w:rsidR="00BF78E8" w:rsidRPr="00856306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106BB3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услуг в отраслях социальной сферы, обеспечение сбалансированности и устойчивости </w:t>
      </w:r>
      <w:r w:rsidR="00A143C7" w:rsidRPr="00856306">
        <w:rPr>
          <w:sz w:val="22"/>
          <w:szCs w:val="22"/>
        </w:rPr>
        <w:t>бюджета поселения</w:t>
      </w:r>
      <w:r w:rsidRPr="00856306">
        <w:rPr>
          <w:sz w:val="22"/>
          <w:szCs w:val="22"/>
        </w:rPr>
        <w:t>.</w:t>
      </w:r>
    </w:p>
    <w:p w:rsidR="00BF78E8" w:rsidRPr="00856306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lastRenderedPageBreak/>
        <w:t xml:space="preserve">Продолжится соблюдение требований бюджетного законодательства, предельного уровня </w:t>
      </w:r>
      <w:r w:rsidR="00106BB3" w:rsidRPr="00856306">
        <w:rPr>
          <w:sz w:val="22"/>
          <w:szCs w:val="22"/>
        </w:rPr>
        <w:t>муниципального</w:t>
      </w:r>
      <w:r w:rsidRPr="00856306">
        <w:rPr>
          <w:sz w:val="22"/>
          <w:szCs w:val="22"/>
        </w:rPr>
        <w:t xml:space="preserve"> долга и бюджетного дефицита, недопущение образования кредиторской задолженности.</w:t>
      </w:r>
    </w:p>
    <w:p w:rsidR="00BF78E8" w:rsidRPr="00856306" w:rsidRDefault="00BF78E8" w:rsidP="00BF78E8">
      <w:pPr>
        <w:autoSpaceDE w:val="0"/>
        <w:autoSpaceDN w:val="0"/>
        <w:spacing w:line="233" w:lineRule="auto"/>
        <w:jc w:val="center"/>
        <w:rPr>
          <w:sz w:val="22"/>
          <w:szCs w:val="22"/>
        </w:rPr>
      </w:pPr>
    </w:p>
    <w:p w:rsidR="00105778" w:rsidRPr="00856306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2"/>
          <w:szCs w:val="22"/>
        </w:rPr>
      </w:pPr>
      <w:r w:rsidRPr="00856306">
        <w:rPr>
          <w:sz w:val="22"/>
          <w:szCs w:val="22"/>
        </w:rPr>
        <w:t xml:space="preserve">2.1. Налоговая политика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="009A03BC" w:rsidRPr="00856306">
        <w:rPr>
          <w:sz w:val="22"/>
          <w:szCs w:val="22"/>
        </w:rPr>
        <w:t xml:space="preserve"> на 2023</w:t>
      </w:r>
      <w:r w:rsidRPr="00856306">
        <w:rPr>
          <w:sz w:val="22"/>
          <w:szCs w:val="22"/>
        </w:rPr>
        <w:t xml:space="preserve"> год и на плановый период 202</w:t>
      </w:r>
      <w:r w:rsidR="009A03BC" w:rsidRPr="00856306">
        <w:rPr>
          <w:sz w:val="22"/>
          <w:szCs w:val="22"/>
        </w:rPr>
        <w:t>4 и 2025</w:t>
      </w:r>
      <w:r w:rsidRPr="00856306">
        <w:rPr>
          <w:sz w:val="22"/>
          <w:szCs w:val="22"/>
        </w:rPr>
        <w:t xml:space="preserve"> годов</w:t>
      </w:r>
    </w:p>
    <w:p w:rsidR="00105778" w:rsidRPr="00856306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</w:p>
    <w:p w:rsidR="00105778" w:rsidRPr="00856306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Налоговая политика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на 202</w:t>
      </w:r>
      <w:r w:rsidR="008E7D64" w:rsidRPr="00856306">
        <w:rPr>
          <w:sz w:val="22"/>
          <w:szCs w:val="22"/>
        </w:rPr>
        <w:t>3</w:t>
      </w:r>
      <w:r w:rsidRPr="00856306">
        <w:rPr>
          <w:sz w:val="22"/>
          <w:szCs w:val="22"/>
        </w:rPr>
        <w:t xml:space="preserve"> год и на плановый период 202</w:t>
      </w:r>
      <w:r w:rsidR="008E7D64" w:rsidRPr="00856306">
        <w:rPr>
          <w:sz w:val="22"/>
          <w:szCs w:val="22"/>
        </w:rPr>
        <w:t>4</w:t>
      </w:r>
      <w:r w:rsidRPr="00856306">
        <w:rPr>
          <w:sz w:val="22"/>
          <w:szCs w:val="22"/>
        </w:rPr>
        <w:t xml:space="preserve"> и 202</w:t>
      </w:r>
      <w:r w:rsidR="008E7D64" w:rsidRPr="00856306">
        <w:rPr>
          <w:sz w:val="22"/>
          <w:szCs w:val="22"/>
        </w:rPr>
        <w:t>5</w:t>
      </w:r>
      <w:r w:rsidRPr="00856306">
        <w:rPr>
          <w:sz w:val="22"/>
          <w:szCs w:val="22"/>
        </w:rPr>
        <w:t xml:space="preserve"> годов ориентирована на развитие доходного потенциала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на основе экономического роста и </w:t>
      </w:r>
      <w:r w:rsidR="00784079" w:rsidRPr="00856306">
        <w:rPr>
          <w:sz w:val="22"/>
          <w:szCs w:val="22"/>
        </w:rPr>
        <w:t>с</w:t>
      </w:r>
      <w:r w:rsidRPr="00856306">
        <w:rPr>
          <w:sz w:val="22"/>
          <w:szCs w:val="22"/>
        </w:rPr>
        <w:t>овершенствовани</w:t>
      </w:r>
      <w:r w:rsidR="00784079" w:rsidRPr="00856306">
        <w:rPr>
          <w:sz w:val="22"/>
          <w:szCs w:val="22"/>
        </w:rPr>
        <w:t>я</w:t>
      </w:r>
      <w:r w:rsidRPr="00856306">
        <w:rPr>
          <w:sz w:val="22"/>
          <w:szCs w:val="22"/>
        </w:rPr>
        <w:t xml:space="preserve"> механизма </w:t>
      </w:r>
      <w:proofErr w:type="gramStart"/>
      <w:r w:rsidRPr="00856306">
        <w:rPr>
          <w:sz w:val="22"/>
          <w:szCs w:val="22"/>
        </w:rPr>
        <w:t>поддержки</w:t>
      </w:r>
      <w:proofErr w:type="gramEnd"/>
      <w:r w:rsidRPr="00856306">
        <w:rPr>
          <w:sz w:val="22"/>
          <w:szCs w:val="22"/>
        </w:rPr>
        <w:t xml:space="preserve"> инвестиционных и</w:t>
      </w:r>
      <w:r w:rsidR="00441CE8" w:rsidRPr="00856306">
        <w:rPr>
          <w:sz w:val="22"/>
          <w:szCs w:val="22"/>
        </w:rPr>
        <w:t> </w:t>
      </w:r>
      <w:r w:rsidRPr="00856306">
        <w:rPr>
          <w:sz w:val="22"/>
          <w:szCs w:val="22"/>
        </w:rPr>
        <w:t>инновационных проектов</w:t>
      </w:r>
      <w:r w:rsidR="00784079" w:rsidRPr="00856306">
        <w:rPr>
          <w:sz w:val="22"/>
          <w:szCs w:val="22"/>
        </w:rPr>
        <w:t>,</w:t>
      </w:r>
      <w:r w:rsidRPr="00856306">
        <w:rPr>
          <w:sz w:val="22"/>
          <w:szCs w:val="22"/>
        </w:rPr>
        <w:t xml:space="preserve"> как основной базы для роста экономики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="00784079" w:rsidRPr="00856306">
        <w:rPr>
          <w:sz w:val="22"/>
          <w:szCs w:val="22"/>
        </w:rPr>
        <w:t xml:space="preserve">, и </w:t>
      </w:r>
      <w:r w:rsidRPr="00856306">
        <w:rPr>
          <w:sz w:val="22"/>
          <w:szCs w:val="22"/>
        </w:rPr>
        <w:t>направлен</w:t>
      </w:r>
      <w:r w:rsidR="00784079" w:rsidRPr="00856306">
        <w:rPr>
          <w:sz w:val="22"/>
          <w:szCs w:val="22"/>
        </w:rPr>
        <w:t>а</w:t>
      </w:r>
      <w:r w:rsidRPr="00856306">
        <w:rPr>
          <w:sz w:val="22"/>
          <w:szCs w:val="22"/>
        </w:rPr>
        <w:t xml:space="preserve"> на</w:t>
      </w:r>
      <w:r w:rsidR="00441CE8" w:rsidRPr="00856306">
        <w:rPr>
          <w:sz w:val="22"/>
          <w:szCs w:val="22"/>
        </w:rPr>
        <w:t> </w:t>
      </w:r>
      <w:r w:rsidRPr="00856306">
        <w:rPr>
          <w:sz w:val="22"/>
          <w:szCs w:val="22"/>
        </w:rPr>
        <w:t xml:space="preserve">достижение целей </w:t>
      </w:r>
      <w:r w:rsidR="00784079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программ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="00784079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и целей социально-экономической политики </w:t>
      </w:r>
      <w:r w:rsidR="00784079" w:rsidRPr="00856306">
        <w:rPr>
          <w:sz w:val="22"/>
          <w:szCs w:val="22"/>
        </w:rPr>
        <w:t xml:space="preserve">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>.</w:t>
      </w:r>
    </w:p>
    <w:p w:rsidR="00105778" w:rsidRPr="00856306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Продолжится</w:t>
      </w:r>
      <w:r w:rsidR="00105778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о</w:t>
      </w:r>
      <w:r w:rsidR="00105778" w:rsidRPr="00856306">
        <w:rPr>
          <w:sz w:val="22"/>
          <w:szCs w:val="22"/>
        </w:rPr>
        <w:t xml:space="preserve">беспечение комфортных налоговых условий для отдельных категорий населения, нуждающихся в </w:t>
      </w:r>
      <w:r w:rsidRPr="00856306">
        <w:rPr>
          <w:sz w:val="22"/>
          <w:szCs w:val="22"/>
        </w:rPr>
        <w:t>муниципальной</w:t>
      </w:r>
      <w:r w:rsidR="00105778" w:rsidRPr="00856306">
        <w:rPr>
          <w:sz w:val="22"/>
          <w:szCs w:val="22"/>
        </w:rPr>
        <w:t xml:space="preserve"> поддержке. </w:t>
      </w:r>
    </w:p>
    <w:p w:rsidR="00105778" w:rsidRPr="00856306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 трехлетней перспективе будет продолжена работа по укреплению доходной базы бюджета</w:t>
      </w:r>
      <w:r w:rsidR="006C0455" w:rsidRPr="00856306">
        <w:rPr>
          <w:sz w:val="22"/>
          <w:szCs w:val="22"/>
        </w:rPr>
        <w:t xml:space="preserve"> Константиновского </w:t>
      </w:r>
      <w:r w:rsidR="00B1132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за счет наращивания стабильных доходных источников и мобилизации в бюджет</w:t>
      </w:r>
      <w:r w:rsidR="006C0455" w:rsidRPr="00856306">
        <w:rPr>
          <w:sz w:val="22"/>
          <w:szCs w:val="22"/>
        </w:rPr>
        <w:t xml:space="preserve"> </w:t>
      </w:r>
      <w:r w:rsidR="00B1132B" w:rsidRPr="00856306">
        <w:rPr>
          <w:sz w:val="22"/>
          <w:szCs w:val="22"/>
        </w:rPr>
        <w:t>поселения</w:t>
      </w:r>
      <w:r w:rsidRPr="00856306">
        <w:rPr>
          <w:sz w:val="22"/>
          <w:szCs w:val="22"/>
        </w:rPr>
        <w:t xml:space="preserve"> имеющихся резервов.</w:t>
      </w:r>
    </w:p>
    <w:p w:rsidR="00105778" w:rsidRPr="00856306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Прогноз доходов сформирован с учетом изменений в законодательстве Российской Федерации о налогах и сборах</w:t>
      </w:r>
      <w:r w:rsidR="006C0455" w:rsidRPr="00856306">
        <w:rPr>
          <w:sz w:val="22"/>
          <w:szCs w:val="22"/>
        </w:rPr>
        <w:t>.</w:t>
      </w:r>
    </w:p>
    <w:p w:rsidR="00105778" w:rsidRPr="00856306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Продолжится взаимодействие </w:t>
      </w:r>
      <w:r w:rsidR="00B1132B" w:rsidRPr="00856306">
        <w:rPr>
          <w:sz w:val="22"/>
          <w:szCs w:val="22"/>
        </w:rPr>
        <w:t xml:space="preserve">Администрации Константиновского городского поселения 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с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федеральными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органами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власти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и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органами </w:t>
      </w:r>
      <w:r w:rsidR="006C0455" w:rsidRPr="00856306">
        <w:rPr>
          <w:sz w:val="22"/>
          <w:szCs w:val="22"/>
        </w:rPr>
        <w:t xml:space="preserve">государственной власти Ростовской области </w:t>
      </w:r>
      <w:r w:rsidRPr="00856306">
        <w:rPr>
          <w:sz w:val="22"/>
          <w:szCs w:val="22"/>
        </w:rPr>
        <w:t>в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решении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задач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по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дополнительной мобилизации доходов за счет использования имеющихся резервов. </w:t>
      </w:r>
      <w:proofErr w:type="gramStart"/>
      <w:r w:rsidRPr="00856306">
        <w:rPr>
          <w:sz w:val="22"/>
          <w:szCs w:val="22"/>
        </w:rPr>
        <w:t>В</w:t>
      </w:r>
      <w:r w:rsidR="00441CE8" w:rsidRPr="00856306">
        <w:rPr>
          <w:sz w:val="22"/>
          <w:szCs w:val="22"/>
        </w:rPr>
        <w:t>ектор деятельности направлен на </w:t>
      </w:r>
      <w:r w:rsidRPr="00856306">
        <w:rPr>
          <w:sz w:val="22"/>
          <w:szCs w:val="22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 w:rsidRPr="00856306">
        <w:rPr>
          <w:sz w:val="22"/>
          <w:szCs w:val="22"/>
        </w:rPr>
        <w:t>сти, сокращение задолженности и </w:t>
      </w:r>
      <w:r w:rsidRPr="00856306">
        <w:rPr>
          <w:sz w:val="22"/>
          <w:szCs w:val="22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856306">
        <w:rPr>
          <w:sz w:val="22"/>
          <w:szCs w:val="22"/>
        </w:rPr>
        <w:t xml:space="preserve"> налогообложения, привлечение</w:t>
      </w:r>
      <w:r w:rsidR="006C0455" w:rsidRPr="00856306">
        <w:rPr>
          <w:sz w:val="22"/>
          <w:szCs w:val="22"/>
        </w:rPr>
        <w:t xml:space="preserve"> </w:t>
      </w:r>
      <w:r w:rsidR="00441CE8" w:rsidRPr="00856306">
        <w:rPr>
          <w:sz w:val="22"/>
          <w:szCs w:val="22"/>
        </w:rPr>
        <w:t>к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декларированию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полученных</w:t>
      </w:r>
      <w:r w:rsidR="006C0455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доходов, эффективное использование имущества и земельных ресурсов. </w:t>
      </w:r>
      <w:proofErr w:type="gramEnd"/>
    </w:p>
    <w:p w:rsidR="00105778" w:rsidRPr="00856306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7030A0"/>
          <w:sz w:val="22"/>
          <w:szCs w:val="22"/>
        </w:rPr>
      </w:pPr>
    </w:p>
    <w:p w:rsidR="00105778" w:rsidRPr="00856306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856306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2"/>
          <w:szCs w:val="22"/>
        </w:rPr>
      </w:pP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Продолжится реализация региональных проектов в рамках предусмотренных федеральными проектами направлений развития.</w:t>
      </w: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стратегических целей развития Константиновского </w:t>
      </w:r>
      <w:r w:rsidR="009354B0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>.</w:t>
      </w:r>
    </w:p>
    <w:p w:rsidR="00106BB3" w:rsidRPr="00856306" w:rsidRDefault="00106BB3" w:rsidP="00106BB3">
      <w:pPr>
        <w:tabs>
          <w:tab w:val="left" w:pos="993"/>
        </w:tabs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>Ключевые расходы будут распределены по проект</w:t>
      </w:r>
      <w:r w:rsidR="009354B0" w:rsidRPr="00856306">
        <w:rPr>
          <w:sz w:val="22"/>
          <w:szCs w:val="22"/>
          <w:lang w:eastAsia="en-US"/>
        </w:rPr>
        <w:t>у</w:t>
      </w:r>
      <w:r w:rsidRPr="00856306">
        <w:rPr>
          <w:sz w:val="22"/>
          <w:szCs w:val="22"/>
          <w:lang w:eastAsia="en-US"/>
        </w:rPr>
        <w:t xml:space="preserve"> </w:t>
      </w:r>
      <w:r w:rsidR="00A46406" w:rsidRPr="00856306">
        <w:rPr>
          <w:sz w:val="22"/>
          <w:szCs w:val="22"/>
          <w:lang w:eastAsia="en-US"/>
        </w:rPr>
        <w:t xml:space="preserve"> «Жилье и городская среда»</w:t>
      </w:r>
      <w:r w:rsidRPr="00856306">
        <w:rPr>
          <w:sz w:val="22"/>
          <w:szCs w:val="22"/>
          <w:lang w:eastAsia="en-US"/>
        </w:rPr>
        <w:t>.</w:t>
      </w: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Интеграция региональных проектов в </w:t>
      </w:r>
      <w:r w:rsidR="00A46406" w:rsidRPr="00856306">
        <w:rPr>
          <w:sz w:val="22"/>
          <w:szCs w:val="22"/>
        </w:rPr>
        <w:t xml:space="preserve">муниципальные </w:t>
      </w:r>
      <w:r w:rsidRPr="00856306">
        <w:rPr>
          <w:sz w:val="22"/>
          <w:szCs w:val="22"/>
        </w:rPr>
        <w:t xml:space="preserve">программы </w:t>
      </w:r>
      <w:r w:rsidR="00A46406" w:rsidRPr="00856306">
        <w:rPr>
          <w:sz w:val="22"/>
          <w:szCs w:val="22"/>
        </w:rPr>
        <w:t xml:space="preserve">Константиновского </w:t>
      </w:r>
      <w:r w:rsidR="009354B0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будет осуществляться путем обособления расходов, запланированных в рамках мероприятий </w:t>
      </w:r>
      <w:r w:rsidR="00A46406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программ в целях достижения каждого результата регионального проекта.</w:t>
      </w: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предстоящем трехлетнем периоде продолжится работа по совершенствованию порядка формирования, качества и эффективности реализации </w:t>
      </w:r>
      <w:r w:rsidR="00A46406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программ </w:t>
      </w:r>
      <w:r w:rsidR="00A46406" w:rsidRPr="00856306">
        <w:rPr>
          <w:sz w:val="22"/>
          <w:szCs w:val="22"/>
        </w:rPr>
        <w:t xml:space="preserve">Константиновского </w:t>
      </w:r>
      <w:r w:rsidR="009354B0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как основного инструмента стратегического целеполагания и бюджетного планирования.</w:t>
      </w: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Реализация </w:t>
      </w:r>
      <w:r w:rsidR="00A46406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программ </w:t>
      </w:r>
      <w:r w:rsidR="00A46406" w:rsidRPr="00856306">
        <w:rPr>
          <w:sz w:val="22"/>
          <w:szCs w:val="22"/>
        </w:rPr>
        <w:t xml:space="preserve">Константиновского </w:t>
      </w:r>
      <w:r w:rsidR="009354B0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6BB3" w:rsidRPr="00856306" w:rsidRDefault="00106BB3" w:rsidP="00106BB3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Достижение целей региональных проектов должно быть обеспечено за счет реализации их мероприятий, сбалансированных по срокам, ожидаемым результатам и параметрам ресурсного обеспечения.</w:t>
      </w:r>
    </w:p>
    <w:p w:rsidR="00106BB3" w:rsidRPr="00856306" w:rsidRDefault="00106BB3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DD35C2" w:rsidRPr="00856306" w:rsidRDefault="00105778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2.3. Основные направления бюджетной политики</w:t>
      </w:r>
    </w:p>
    <w:p w:rsidR="00105778" w:rsidRPr="00856306" w:rsidRDefault="00DD35C2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 xml:space="preserve"> Константиновского </w:t>
      </w:r>
      <w:r w:rsidR="00E75E31" w:rsidRPr="00856306">
        <w:rPr>
          <w:color w:val="000000"/>
          <w:sz w:val="22"/>
          <w:szCs w:val="22"/>
        </w:rPr>
        <w:t>городского поселения</w:t>
      </w:r>
    </w:p>
    <w:p w:rsidR="00105778" w:rsidRPr="00856306" w:rsidRDefault="00105778" w:rsidP="00441CE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A53A74" w:rsidRPr="00856306" w:rsidRDefault="00A53A74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53A74" w:rsidRPr="00856306" w:rsidRDefault="00A53A74" w:rsidP="00A53A74">
      <w:pPr>
        <w:ind w:firstLine="709"/>
        <w:jc w:val="both"/>
        <w:rPr>
          <w:sz w:val="22"/>
          <w:szCs w:val="22"/>
        </w:rPr>
      </w:pPr>
      <w:proofErr w:type="gramStart"/>
      <w:r w:rsidRPr="00856306">
        <w:rPr>
          <w:sz w:val="22"/>
          <w:szCs w:val="22"/>
        </w:rPr>
        <w:t xml:space="preserve"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</w:t>
      </w:r>
      <w:r w:rsidRPr="00856306">
        <w:rPr>
          <w:sz w:val="22"/>
          <w:szCs w:val="22"/>
        </w:rPr>
        <w:lastRenderedPageBreak/>
        <w:t>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</w:t>
      </w:r>
      <w:proofErr w:type="gramEnd"/>
      <w:r w:rsidRPr="00856306">
        <w:rPr>
          <w:sz w:val="22"/>
          <w:szCs w:val="22"/>
        </w:rPr>
        <w:t xml:space="preserve"> годы.</w:t>
      </w:r>
    </w:p>
    <w:p w:rsidR="00A53A74" w:rsidRPr="00856306" w:rsidRDefault="00A53A74" w:rsidP="00A53A74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целях ежегодного </w:t>
      </w:r>
      <w:proofErr w:type="gramStart"/>
      <w:r w:rsidRPr="00856306">
        <w:rPr>
          <w:sz w:val="22"/>
          <w:szCs w:val="22"/>
        </w:rPr>
        <w:t xml:space="preserve">повышения оплаты труда работников муниципальных учреждений Константиновского </w:t>
      </w:r>
      <w:r w:rsidR="00E75E31" w:rsidRPr="00856306">
        <w:rPr>
          <w:sz w:val="22"/>
          <w:szCs w:val="22"/>
        </w:rPr>
        <w:t>городского</w:t>
      </w:r>
      <w:proofErr w:type="gramEnd"/>
      <w:r w:rsidR="00E75E31" w:rsidRPr="00856306">
        <w:rPr>
          <w:sz w:val="22"/>
          <w:szCs w:val="22"/>
        </w:rPr>
        <w:t xml:space="preserve"> поселения</w:t>
      </w:r>
      <w:r w:rsidRPr="00856306">
        <w:rPr>
          <w:sz w:val="22"/>
          <w:szCs w:val="22"/>
        </w:rPr>
        <w:t xml:space="preserve">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Константиновского </w:t>
      </w:r>
      <w:r w:rsidR="00E75E31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на 2023 – 2025 годы.</w:t>
      </w:r>
    </w:p>
    <w:p w:rsidR="00A53A74" w:rsidRPr="00856306" w:rsidRDefault="00A53A74" w:rsidP="00A53A74">
      <w:pPr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856306">
        <w:rPr>
          <w:sz w:val="22"/>
          <w:szCs w:val="22"/>
        </w:rPr>
        <w:t>размере оплаты труда</w:t>
      </w:r>
      <w:proofErr w:type="gramEnd"/>
      <w:r w:rsidRPr="00856306">
        <w:rPr>
          <w:sz w:val="22"/>
          <w:szCs w:val="22"/>
        </w:rPr>
        <w:t>» будет предусмотрено повышение расходов на заработную плату низкооплачиваемых работников.</w:t>
      </w:r>
    </w:p>
    <w:p w:rsidR="00A53A74" w:rsidRPr="00856306" w:rsidRDefault="00A53A74" w:rsidP="00A53A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Бюджетная политика в Константиновском </w:t>
      </w:r>
      <w:r w:rsidR="00E75E31" w:rsidRPr="00856306">
        <w:rPr>
          <w:sz w:val="22"/>
          <w:szCs w:val="22"/>
        </w:rPr>
        <w:t>городском поселении</w:t>
      </w:r>
      <w:r w:rsidRPr="00856306">
        <w:rPr>
          <w:sz w:val="22"/>
          <w:szCs w:val="22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F364BB" w:rsidRPr="00856306" w:rsidRDefault="00F364BB" w:rsidP="00F364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Планирование расходов на дорожное хозяйство осуществляется на основании прогнозируемого объема поступления доходов дорожного фонда </w:t>
      </w:r>
      <w:r w:rsidRPr="00856306">
        <w:rPr>
          <w:spacing w:val="-4"/>
          <w:sz w:val="22"/>
          <w:szCs w:val="22"/>
        </w:rPr>
        <w:t xml:space="preserve">Константиновского </w:t>
      </w:r>
      <w:r w:rsidR="00E75E31" w:rsidRPr="00856306">
        <w:rPr>
          <w:spacing w:val="-4"/>
          <w:sz w:val="22"/>
          <w:szCs w:val="22"/>
        </w:rPr>
        <w:t>городского поселения</w:t>
      </w:r>
      <w:r w:rsidRPr="00856306">
        <w:rPr>
          <w:spacing w:val="-4"/>
          <w:sz w:val="22"/>
          <w:szCs w:val="22"/>
        </w:rPr>
        <w:t xml:space="preserve">, утвержденных Решением Собрания депутатов Константиновского </w:t>
      </w:r>
      <w:r w:rsidR="00E75E31" w:rsidRPr="00856306">
        <w:rPr>
          <w:spacing w:val="-4"/>
          <w:sz w:val="22"/>
          <w:szCs w:val="22"/>
        </w:rPr>
        <w:t>городского поселения</w:t>
      </w:r>
      <w:r w:rsidRPr="00856306">
        <w:rPr>
          <w:spacing w:val="-4"/>
          <w:sz w:val="22"/>
          <w:szCs w:val="22"/>
        </w:rPr>
        <w:t xml:space="preserve"> от </w:t>
      </w:r>
      <w:r w:rsidR="00E75E31" w:rsidRPr="00856306">
        <w:rPr>
          <w:spacing w:val="-4"/>
          <w:sz w:val="22"/>
          <w:szCs w:val="22"/>
        </w:rPr>
        <w:t>25</w:t>
      </w:r>
      <w:r w:rsidRPr="00856306">
        <w:rPr>
          <w:spacing w:val="-4"/>
          <w:sz w:val="22"/>
          <w:szCs w:val="22"/>
        </w:rPr>
        <w:t>.</w:t>
      </w:r>
      <w:r w:rsidR="00E75E31" w:rsidRPr="00856306">
        <w:rPr>
          <w:spacing w:val="-4"/>
          <w:sz w:val="22"/>
          <w:szCs w:val="22"/>
        </w:rPr>
        <w:t>09</w:t>
      </w:r>
      <w:r w:rsidRPr="00856306">
        <w:rPr>
          <w:spacing w:val="-4"/>
          <w:sz w:val="22"/>
          <w:szCs w:val="22"/>
        </w:rPr>
        <w:t>.</w:t>
      </w:r>
      <w:r w:rsidR="00E75E31" w:rsidRPr="00856306">
        <w:rPr>
          <w:spacing w:val="-4"/>
          <w:sz w:val="22"/>
          <w:szCs w:val="22"/>
        </w:rPr>
        <w:t>2013</w:t>
      </w:r>
      <w:r w:rsidRPr="00856306">
        <w:rPr>
          <w:spacing w:val="-4"/>
          <w:sz w:val="22"/>
          <w:szCs w:val="22"/>
        </w:rPr>
        <w:t xml:space="preserve"> № </w:t>
      </w:r>
      <w:r w:rsidR="00E75E31" w:rsidRPr="00856306">
        <w:rPr>
          <w:spacing w:val="-4"/>
          <w:sz w:val="22"/>
          <w:szCs w:val="22"/>
        </w:rPr>
        <w:t>40</w:t>
      </w:r>
      <w:r w:rsidRPr="00856306">
        <w:rPr>
          <w:sz w:val="22"/>
          <w:szCs w:val="22"/>
        </w:rPr>
        <w:t xml:space="preserve"> «О создании муниципального дорожного фонда Константиновского </w:t>
      </w:r>
      <w:r w:rsidR="00E75E31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>».</w:t>
      </w:r>
    </w:p>
    <w:p w:rsidR="006232E6" w:rsidRPr="00856306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На 2023 год и на плановый период 2024 и 2025 годов планируется значительная поддержка жилищно-коммунального хозяйства, в том числе на мероприятия </w:t>
      </w:r>
      <w:proofErr w:type="gramStart"/>
      <w:r w:rsidRPr="00856306">
        <w:rPr>
          <w:sz w:val="22"/>
          <w:szCs w:val="22"/>
        </w:rPr>
        <w:t>по</w:t>
      </w:r>
      <w:proofErr w:type="gramEnd"/>
      <w:r w:rsidRPr="00856306">
        <w:rPr>
          <w:sz w:val="22"/>
          <w:szCs w:val="22"/>
        </w:rPr>
        <w:t>:</w:t>
      </w:r>
    </w:p>
    <w:p w:rsidR="006232E6" w:rsidRPr="00856306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формированию современной городской среды, благоустройству общественных территорий </w:t>
      </w:r>
      <w:r w:rsidR="00E75E31" w:rsidRPr="00856306">
        <w:rPr>
          <w:sz w:val="22"/>
          <w:szCs w:val="22"/>
        </w:rPr>
        <w:t>Константиновского городского поселения</w:t>
      </w:r>
      <w:r w:rsidRPr="00856306">
        <w:rPr>
          <w:sz w:val="22"/>
          <w:szCs w:val="22"/>
        </w:rPr>
        <w:t>;</w:t>
      </w:r>
    </w:p>
    <w:p w:rsidR="006232E6" w:rsidRPr="00856306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A2414E" w:rsidRPr="00856306" w:rsidRDefault="00A2414E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3.</w:t>
      </w:r>
      <w:r w:rsidRPr="00856306">
        <w:rPr>
          <w:sz w:val="22"/>
          <w:szCs w:val="22"/>
        </w:rPr>
        <w:t> </w:t>
      </w:r>
      <w:r w:rsidRPr="00856306">
        <w:rPr>
          <w:color w:val="000000"/>
          <w:sz w:val="22"/>
          <w:szCs w:val="22"/>
        </w:rPr>
        <w:t>Повышение эффективности</w:t>
      </w: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856306">
        <w:rPr>
          <w:color w:val="000000"/>
          <w:sz w:val="22"/>
          <w:szCs w:val="22"/>
        </w:rPr>
        <w:t>и приоритизация бюджетных расходов</w:t>
      </w: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232E6" w:rsidRPr="00856306" w:rsidRDefault="006232E6" w:rsidP="006232E6">
      <w:pPr>
        <w:spacing w:line="245" w:lineRule="auto"/>
        <w:ind w:firstLine="709"/>
        <w:jc w:val="both"/>
        <w:rPr>
          <w:sz w:val="22"/>
          <w:szCs w:val="22"/>
          <w:lang w:eastAsia="en-US"/>
        </w:rPr>
      </w:pPr>
      <w:r w:rsidRPr="00856306">
        <w:rPr>
          <w:sz w:val="22"/>
          <w:szCs w:val="22"/>
          <w:lang w:eastAsia="en-US"/>
        </w:rPr>
        <w:t xml:space="preserve">Главным приоритетом при планировании и исполнении расходов бюджета </w:t>
      </w:r>
      <w:r w:rsidR="009A03BC" w:rsidRPr="00856306">
        <w:rPr>
          <w:sz w:val="22"/>
          <w:szCs w:val="22"/>
          <w:lang w:eastAsia="en-US"/>
        </w:rPr>
        <w:t xml:space="preserve">Константиновского </w:t>
      </w:r>
      <w:r w:rsidR="001C5D9B" w:rsidRPr="00856306">
        <w:rPr>
          <w:sz w:val="22"/>
          <w:szCs w:val="22"/>
          <w:lang w:eastAsia="en-US"/>
        </w:rPr>
        <w:t>городского поселения</w:t>
      </w:r>
      <w:r w:rsidR="009A03BC" w:rsidRPr="00856306">
        <w:rPr>
          <w:sz w:val="22"/>
          <w:szCs w:val="22"/>
          <w:lang w:eastAsia="en-US"/>
        </w:rPr>
        <w:t xml:space="preserve"> </w:t>
      </w:r>
      <w:r w:rsidRPr="00856306">
        <w:rPr>
          <w:sz w:val="22"/>
          <w:szCs w:val="22"/>
          <w:lang w:eastAsia="en-US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 целях создания условий для эффективного использования средств бюджета</w:t>
      </w:r>
      <w:r w:rsidR="009E2032" w:rsidRPr="00856306">
        <w:rPr>
          <w:sz w:val="22"/>
          <w:szCs w:val="22"/>
        </w:rPr>
        <w:t xml:space="preserve"> Константиновского </w:t>
      </w:r>
      <w:r w:rsidR="001C5D9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и мобилизации ресурсов продолжится применение следующих основных подходов: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формирование расходных обязательств с учетом </w:t>
      </w:r>
      <w:proofErr w:type="gramStart"/>
      <w:r w:rsidRPr="00856306">
        <w:rPr>
          <w:sz w:val="22"/>
          <w:szCs w:val="22"/>
        </w:rPr>
        <w:t xml:space="preserve">переформатирования структуры расходов бюджета </w:t>
      </w:r>
      <w:r w:rsidR="009E2032" w:rsidRPr="00856306">
        <w:rPr>
          <w:sz w:val="22"/>
          <w:szCs w:val="22"/>
        </w:rPr>
        <w:t xml:space="preserve">Константиновского </w:t>
      </w:r>
      <w:r w:rsidR="001C5D9B" w:rsidRPr="00856306">
        <w:rPr>
          <w:sz w:val="22"/>
          <w:szCs w:val="22"/>
        </w:rPr>
        <w:t>городского поселения</w:t>
      </w:r>
      <w:proofErr w:type="gramEnd"/>
      <w:r w:rsidR="009E2032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>исходя из установленных приоритетов;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разработка бюджета </w:t>
      </w:r>
      <w:r w:rsidR="009E2032" w:rsidRPr="00856306">
        <w:rPr>
          <w:sz w:val="22"/>
          <w:szCs w:val="22"/>
        </w:rPr>
        <w:t xml:space="preserve">Константиновского </w:t>
      </w:r>
      <w:r w:rsidR="001C5D9B" w:rsidRPr="00856306">
        <w:rPr>
          <w:sz w:val="22"/>
          <w:szCs w:val="22"/>
        </w:rPr>
        <w:t xml:space="preserve">городского поселения </w:t>
      </w:r>
      <w:r w:rsidR="009E2032" w:rsidRPr="00856306">
        <w:rPr>
          <w:sz w:val="22"/>
          <w:szCs w:val="22"/>
        </w:rPr>
        <w:t xml:space="preserve"> </w:t>
      </w:r>
      <w:r w:rsidRPr="00856306">
        <w:rPr>
          <w:sz w:val="22"/>
          <w:szCs w:val="22"/>
        </w:rPr>
        <w:t xml:space="preserve">на основе </w:t>
      </w:r>
      <w:r w:rsidR="009E2032" w:rsidRPr="00856306">
        <w:rPr>
          <w:sz w:val="22"/>
          <w:szCs w:val="22"/>
        </w:rPr>
        <w:t xml:space="preserve">муниципальных </w:t>
      </w:r>
      <w:r w:rsidRPr="00856306">
        <w:rPr>
          <w:sz w:val="22"/>
          <w:szCs w:val="22"/>
        </w:rPr>
        <w:t xml:space="preserve"> программ </w:t>
      </w:r>
      <w:r w:rsidR="009E2032" w:rsidRPr="00856306">
        <w:rPr>
          <w:sz w:val="22"/>
          <w:szCs w:val="22"/>
        </w:rPr>
        <w:t xml:space="preserve">Константиновского </w:t>
      </w:r>
      <w:r w:rsidR="001C5D9B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с учетом интегрированных в их структуру региональных проектов;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обеспечение реструктуризации бюджетной сети, при условии сохранения качества и объемов </w:t>
      </w:r>
      <w:r w:rsidR="009E2032" w:rsidRPr="00856306">
        <w:rPr>
          <w:sz w:val="22"/>
          <w:szCs w:val="22"/>
        </w:rPr>
        <w:t>муниципальных</w:t>
      </w:r>
      <w:r w:rsidRPr="00856306">
        <w:rPr>
          <w:sz w:val="22"/>
          <w:szCs w:val="22"/>
        </w:rPr>
        <w:t xml:space="preserve"> услуг;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9E2032" w:rsidRPr="00856306">
        <w:rPr>
          <w:sz w:val="22"/>
          <w:szCs w:val="22"/>
        </w:rPr>
        <w:t>органов местного самоуправления</w:t>
      </w:r>
      <w:r w:rsidRPr="00856306">
        <w:rPr>
          <w:sz w:val="22"/>
          <w:szCs w:val="22"/>
        </w:rPr>
        <w:t>;</w:t>
      </w:r>
    </w:p>
    <w:p w:rsidR="006232E6" w:rsidRPr="00856306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232E6" w:rsidRPr="00856306" w:rsidRDefault="006232E6" w:rsidP="006232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05778" w:rsidRPr="00856306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2"/>
          <w:szCs w:val="22"/>
        </w:rPr>
      </w:pPr>
    </w:p>
    <w:p w:rsidR="00105778" w:rsidRPr="00856306" w:rsidRDefault="00863DE3" w:rsidP="005815F3">
      <w:pPr>
        <w:widowControl w:val="0"/>
        <w:spacing w:line="245" w:lineRule="auto"/>
        <w:jc w:val="center"/>
        <w:rPr>
          <w:sz w:val="22"/>
          <w:szCs w:val="22"/>
        </w:rPr>
      </w:pPr>
      <w:r w:rsidRPr="00856306">
        <w:rPr>
          <w:sz w:val="22"/>
          <w:szCs w:val="22"/>
        </w:rPr>
        <w:t>4</w:t>
      </w:r>
      <w:r w:rsidR="00105778" w:rsidRPr="00856306">
        <w:rPr>
          <w:sz w:val="22"/>
          <w:szCs w:val="22"/>
        </w:rPr>
        <w:t>.</w:t>
      </w:r>
      <w:r w:rsidR="005815F3" w:rsidRPr="00856306">
        <w:rPr>
          <w:sz w:val="22"/>
          <w:szCs w:val="22"/>
        </w:rPr>
        <w:t> </w:t>
      </w:r>
      <w:r w:rsidR="00105778" w:rsidRPr="00856306">
        <w:rPr>
          <w:sz w:val="22"/>
          <w:szCs w:val="22"/>
        </w:rPr>
        <w:t>Обеспечен</w:t>
      </w:r>
      <w:r w:rsidR="00F03754" w:rsidRPr="00856306">
        <w:rPr>
          <w:sz w:val="22"/>
          <w:szCs w:val="22"/>
        </w:rPr>
        <w:t>ие сбалансированности</w:t>
      </w:r>
      <w:r w:rsidR="00105778" w:rsidRPr="00856306">
        <w:rPr>
          <w:sz w:val="22"/>
          <w:szCs w:val="22"/>
        </w:rPr>
        <w:t xml:space="preserve"> бюджета</w:t>
      </w:r>
      <w:r w:rsidR="00F03754" w:rsidRPr="00856306">
        <w:rPr>
          <w:sz w:val="22"/>
          <w:szCs w:val="22"/>
        </w:rPr>
        <w:t xml:space="preserve"> Константиновского </w:t>
      </w:r>
      <w:r w:rsidRPr="00856306">
        <w:rPr>
          <w:sz w:val="22"/>
          <w:szCs w:val="22"/>
        </w:rPr>
        <w:t>городского поселения</w:t>
      </w:r>
    </w:p>
    <w:p w:rsidR="00105778" w:rsidRPr="00856306" w:rsidRDefault="00105778" w:rsidP="005815F3">
      <w:pPr>
        <w:widowControl w:val="0"/>
        <w:spacing w:line="245" w:lineRule="auto"/>
        <w:jc w:val="center"/>
        <w:rPr>
          <w:sz w:val="22"/>
          <w:szCs w:val="22"/>
        </w:rPr>
      </w:pPr>
    </w:p>
    <w:p w:rsidR="009E2032" w:rsidRPr="00856306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Константиновского </w:t>
      </w:r>
      <w:r w:rsidR="00863DE3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. </w:t>
      </w:r>
    </w:p>
    <w:p w:rsidR="009E2032" w:rsidRPr="00856306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lastRenderedPageBreak/>
        <w:t>Управление ликвидностью средств на едином счете бюджета</w:t>
      </w:r>
      <w:r w:rsidR="00BE3038" w:rsidRPr="00856306">
        <w:rPr>
          <w:sz w:val="22"/>
          <w:szCs w:val="22"/>
        </w:rPr>
        <w:t xml:space="preserve"> Константиновского </w:t>
      </w:r>
      <w:r w:rsidR="00863DE3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 xml:space="preserve"> будет осуществляться с учетом эффективного управления остатками средств на едином счете бюджета</w:t>
      </w:r>
      <w:r w:rsidR="00BE3038" w:rsidRPr="00856306">
        <w:rPr>
          <w:sz w:val="22"/>
          <w:szCs w:val="22"/>
        </w:rPr>
        <w:t xml:space="preserve"> Константиновского </w:t>
      </w:r>
      <w:r w:rsidR="00863DE3" w:rsidRPr="00856306">
        <w:rPr>
          <w:sz w:val="22"/>
          <w:szCs w:val="22"/>
        </w:rPr>
        <w:t>городского поселения</w:t>
      </w:r>
      <w:r w:rsidRPr="00856306">
        <w:rPr>
          <w:sz w:val="22"/>
          <w:szCs w:val="22"/>
        </w:rPr>
        <w:t>.</w:t>
      </w:r>
    </w:p>
    <w:p w:rsidR="009E2032" w:rsidRPr="00856306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 случае необходимости для поддержания текущей ликвидности планируется использование механизма привлечения краткосрочных бюджетных кредитов на пополнение остатка средств на едином счете  бюджета</w:t>
      </w:r>
      <w:r w:rsidR="00863DE3" w:rsidRPr="00856306">
        <w:rPr>
          <w:sz w:val="22"/>
          <w:szCs w:val="22"/>
        </w:rPr>
        <w:t xml:space="preserve"> Константиновского городского поселения</w:t>
      </w:r>
      <w:r w:rsidRPr="00856306">
        <w:rPr>
          <w:sz w:val="22"/>
          <w:szCs w:val="22"/>
        </w:rPr>
        <w:t>, предоставляемых Управлением Федерального казначейства по Ростовской области.</w:t>
      </w: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105778" w:rsidRPr="00856306" w:rsidRDefault="00863DE3" w:rsidP="005815F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6306">
        <w:rPr>
          <w:color w:val="000000"/>
          <w:sz w:val="22"/>
          <w:szCs w:val="22"/>
        </w:rPr>
        <w:t>5</w:t>
      </w:r>
      <w:r w:rsidR="00105778" w:rsidRPr="00856306">
        <w:rPr>
          <w:color w:val="000000"/>
          <w:sz w:val="22"/>
          <w:szCs w:val="22"/>
        </w:rPr>
        <w:t>. </w:t>
      </w:r>
      <w:r w:rsidR="00105778" w:rsidRPr="00856306">
        <w:rPr>
          <w:sz w:val="22"/>
          <w:szCs w:val="22"/>
        </w:rPr>
        <w:t xml:space="preserve">Совершенствование системы </w:t>
      </w:r>
      <w:proofErr w:type="gramStart"/>
      <w:r w:rsidR="00105778" w:rsidRPr="00856306">
        <w:rPr>
          <w:sz w:val="22"/>
          <w:szCs w:val="22"/>
        </w:rPr>
        <w:t>внутреннего</w:t>
      </w:r>
      <w:proofErr w:type="gramEnd"/>
      <w:r w:rsidR="00105778" w:rsidRPr="00856306">
        <w:rPr>
          <w:sz w:val="22"/>
          <w:szCs w:val="22"/>
        </w:rPr>
        <w:t xml:space="preserve"> </w:t>
      </w:r>
    </w:p>
    <w:p w:rsidR="00105778" w:rsidRPr="00856306" w:rsidRDefault="006C0455" w:rsidP="005815F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6306">
        <w:rPr>
          <w:sz w:val="22"/>
          <w:szCs w:val="22"/>
        </w:rPr>
        <w:t>муниципального</w:t>
      </w:r>
      <w:r w:rsidR="00105778" w:rsidRPr="00856306">
        <w:rPr>
          <w:sz w:val="22"/>
          <w:szCs w:val="22"/>
        </w:rPr>
        <w:t xml:space="preserve"> финансового контроля </w:t>
      </w: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6306">
        <w:rPr>
          <w:sz w:val="22"/>
          <w:szCs w:val="22"/>
        </w:rPr>
        <w:t>и контроля финансового органа в сфере закупок</w:t>
      </w:r>
    </w:p>
    <w:p w:rsidR="00105778" w:rsidRPr="00856306" w:rsidRDefault="00105778" w:rsidP="005815F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обеспечение подотчетности (подконтрольности) бюджетных расходов;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применение </w:t>
      </w:r>
      <w:proofErr w:type="gramStart"/>
      <w:r w:rsidRPr="00856306">
        <w:rPr>
          <w:sz w:val="22"/>
          <w:szCs w:val="22"/>
        </w:rPr>
        <w:t>риск-ориентированного</w:t>
      </w:r>
      <w:proofErr w:type="gramEnd"/>
      <w:r w:rsidRPr="00856306">
        <w:rPr>
          <w:sz w:val="22"/>
          <w:szCs w:val="22"/>
        </w:rPr>
        <w:t xml:space="preserve"> подхода к планированию и осуществлению контрольной </w:t>
      </w:r>
      <w:r w:rsidR="002736E3" w:rsidRPr="00856306">
        <w:rPr>
          <w:sz w:val="22"/>
          <w:szCs w:val="22"/>
        </w:rPr>
        <w:t>деятельности</w:t>
      </w:r>
      <w:r w:rsidRPr="00856306">
        <w:rPr>
          <w:sz w:val="22"/>
          <w:szCs w:val="22"/>
        </w:rPr>
        <w:t>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</w:t>
      </w:r>
      <w:proofErr w:type="gramStart"/>
      <w:r w:rsidRPr="00856306">
        <w:rPr>
          <w:sz w:val="22"/>
          <w:szCs w:val="22"/>
        </w:rPr>
        <w:t>контроль за</w:t>
      </w:r>
      <w:proofErr w:type="gramEnd"/>
      <w:r w:rsidRPr="00856306">
        <w:rPr>
          <w:sz w:val="22"/>
          <w:szCs w:val="22"/>
        </w:rPr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856306">
        <w:rPr>
          <w:sz w:val="22"/>
          <w:szCs w:val="22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proofErr w:type="gramStart"/>
      <w:r w:rsidRPr="00856306">
        <w:rPr>
          <w:sz w:val="22"/>
          <w:szCs w:val="22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</w:t>
      </w:r>
      <w:proofErr w:type="gramEnd"/>
      <w:r w:rsidRPr="00856306">
        <w:rPr>
          <w:sz w:val="22"/>
          <w:szCs w:val="22"/>
        </w:rPr>
        <w:t xml:space="preserve"> реквизитов счета поставщика планируется с 1 июля 2023 г. </w:t>
      </w:r>
    </w:p>
    <w:p w:rsidR="000352CC" w:rsidRPr="00856306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  <w:r w:rsidRPr="00856306">
        <w:rPr>
          <w:sz w:val="22"/>
          <w:szCs w:val="22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352CC" w:rsidRPr="00856306" w:rsidRDefault="000352CC" w:rsidP="005815F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0352CC" w:rsidRPr="00856306" w:rsidRDefault="000352CC" w:rsidP="005815F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0352CC" w:rsidRPr="00856306" w:rsidRDefault="000352CC" w:rsidP="005815F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sectPr w:rsidR="000352CC" w:rsidRPr="00856306" w:rsidSect="00856306">
      <w:headerReference w:type="default" r:id="rId8"/>
      <w:footerReference w:type="even" r:id="rId9"/>
      <w:pgSz w:w="11907" w:h="16840"/>
      <w:pgMar w:top="284" w:right="567" w:bottom="28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87" w:rsidRDefault="00311F87">
      <w:r>
        <w:separator/>
      </w:r>
    </w:p>
  </w:endnote>
  <w:endnote w:type="continuationSeparator" w:id="0">
    <w:p w:rsidR="00311F87" w:rsidRDefault="0031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3" w:rsidRDefault="001910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3D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3DE3" w:rsidRDefault="00863DE3">
    <w:pPr>
      <w:pStyle w:val="a7"/>
      <w:ind w:right="360"/>
    </w:pPr>
  </w:p>
  <w:p w:rsidR="00863DE3" w:rsidRDefault="00863D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87" w:rsidRDefault="00311F87">
      <w:r>
        <w:separator/>
      </w:r>
    </w:p>
  </w:footnote>
  <w:footnote w:type="continuationSeparator" w:id="0">
    <w:p w:rsidR="00311F87" w:rsidRDefault="00311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863DE3" w:rsidRDefault="00191075">
        <w:pPr>
          <w:pStyle w:val="a9"/>
          <w:jc w:val="center"/>
        </w:pPr>
        <w:fldSimple w:instr="PAGE   \* MERGEFORMAT">
          <w:r w:rsidR="0085630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352CC"/>
    <w:rsid w:val="00040902"/>
    <w:rsid w:val="00050C68"/>
    <w:rsid w:val="0005372C"/>
    <w:rsid w:val="00054D8B"/>
    <w:rsid w:val="000559D5"/>
    <w:rsid w:val="00060F3C"/>
    <w:rsid w:val="00070E54"/>
    <w:rsid w:val="00073D7E"/>
    <w:rsid w:val="00077AE1"/>
    <w:rsid w:val="000808D6"/>
    <w:rsid w:val="00084350"/>
    <w:rsid w:val="00092560"/>
    <w:rsid w:val="00093DCE"/>
    <w:rsid w:val="000A726F"/>
    <w:rsid w:val="000B4002"/>
    <w:rsid w:val="000B66C7"/>
    <w:rsid w:val="000C430D"/>
    <w:rsid w:val="000E7C8C"/>
    <w:rsid w:val="000F0442"/>
    <w:rsid w:val="000F2B40"/>
    <w:rsid w:val="000F5B6A"/>
    <w:rsid w:val="001006EB"/>
    <w:rsid w:val="00104E0D"/>
    <w:rsid w:val="0010504A"/>
    <w:rsid w:val="00105778"/>
    <w:rsid w:val="00106BB3"/>
    <w:rsid w:val="00116BFA"/>
    <w:rsid w:val="00125DE3"/>
    <w:rsid w:val="00131EE8"/>
    <w:rsid w:val="00153B21"/>
    <w:rsid w:val="00165AF4"/>
    <w:rsid w:val="001808F8"/>
    <w:rsid w:val="00191075"/>
    <w:rsid w:val="001B2D1C"/>
    <w:rsid w:val="001C1D98"/>
    <w:rsid w:val="001C5D9B"/>
    <w:rsid w:val="001D2690"/>
    <w:rsid w:val="001D6BD9"/>
    <w:rsid w:val="001F4BE3"/>
    <w:rsid w:val="001F6D02"/>
    <w:rsid w:val="002164B4"/>
    <w:rsid w:val="00217D42"/>
    <w:rsid w:val="00223018"/>
    <w:rsid w:val="00236266"/>
    <w:rsid w:val="002504E8"/>
    <w:rsid w:val="00254382"/>
    <w:rsid w:val="00255A4C"/>
    <w:rsid w:val="0027031E"/>
    <w:rsid w:val="002736E3"/>
    <w:rsid w:val="00277C3F"/>
    <w:rsid w:val="0028703B"/>
    <w:rsid w:val="00294EC7"/>
    <w:rsid w:val="0029725D"/>
    <w:rsid w:val="002A2062"/>
    <w:rsid w:val="002A31A1"/>
    <w:rsid w:val="002B6527"/>
    <w:rsid w:val="002C135C"/>
    <w:rsid w:val="002C2CC1"/>
    <w:rsid w:val="002C5E60"/>
    <w:rsid w:val="002E65D5"/>
    <w:rsid w:val="002F63E3"/>
    <w:rsid w:val="002F6C19"/>
    <w:rsid w:val="002F6DE5"/>
    <w:rsid w:val="002F74D7"/>
    <w:rsid w:val="0030124B"/>
    <w:rsid w:val="00311F87"/>
    <w:rsid w:val="00313D3A"/>
    <w:rsid w:val="003167D4"/>
    <w:rsid w:val="00316BAA"/>
    <w:rsid w:val="00341FC1"/>
    <w:rsid w:val="00347767"/>
    <w:rsid w:val="003477D9"/>
    <w:rsid w:val="00363BEC"/>
    <w:rsid w:val="0037040B"/>
    <w:rsid w:val="00372E3D"/>
    <w:rsid w:val="00374731"/>
    <w:rsid w:val="003779EA"/>
    <w:rsid w:val="003921D8"/>
    <w:rsid w:val="003B2193"/>
    <w:rsid w:val="003B3CE0"/>
    <w:rsid w:val="003E4F35"/>
    <w:rsid w:val="003F7CC3"/>
    <w:rsid w:val="003F7EDC"/>
    <w:rsid w:val="00407B71"/>
    <w:rsid w:val="00425061"/>
    <w:rsid w:val="0043686A"/>
    <w:rsid w:val="00441069"/>
    <w:rsid w:val="00441CE8"/>
    <w:rsid w:val="00444636"/>
    <w:rsid w:val="00453869"/>
    <w:rsid w:val="00465CB4"/>
    <w:rsid w:val="00470BA8"/>
    <w:rsid w:val="004711EC"/>
    <w:rsid w:val="00480BC7"/>
    <w:rsid w:val="00481943"/>
    <w:rsid w:val="004871AA"/>
    <w:rsid w:val="004A78AF"/>
    <w:rsid w:val="004B6A5C"/>
    <w:rsid w:val="004E2B80"/>
    <w:rsid w:val="004E78FD"/>
    <w:rsid w:val="004F7011"/>
    <w:rsid w:val="00512E85"/>
    <w:rsid w:val="00513964"/>
    <w:rsid w:val="00515D9C"/>
    <w:rsid w:val="00521C18"/>
    <w:rsid w:val="00531FBD"/>
    <w:rsid w:val="0053366A"/>
    <w:rsid w:val="00540E73"/>
    <w:rsid w:val="00553786"/>
    <w:rsid w:val="00563CB8"/>
    <w:rsid w:val="005815F3"/>
    <w:rsid w:val="005830D9"/>
    <w:rsid w:val="00587BF6"/>
    <w:rsid w:val="005A2355"/>
    <w:rsid w:val="005B42DF"/>
    <w:rsid w:val="005B67AD"/>
    <w:rsid w:val="005C5147"/>
    <w:rsid w:val="005C5FF3"/>
    <w:rsid w:val="005F256D"/>
    <w:rsid w:val="00611679"/>
    <w:rsid w:val="00613D7D"/>
    <w:rsid w:val="006232E6"/>
    <w:rsid w:val="006273EC"/>
    <w:rsid w:val="006452FF"/>
    <w:rsid w:val="00646AD7"/>
    <w:rsid w:val="006564DB"/>
    <w:rsid w:val="00657445"/>
    <w:rsid w:val="00660EE3"/>
    <w:rsid w:val="006618AB"/>
    <w:rsid w:val="00676B57"/>
    <w:rsid w:val="006B7A21"/>
    <w:rsid w:val="006C0455"/>
    <w:rsid w:val="006C0808"/>
    <w:rsid w:val="007120F8"/>
    <w:rsid w:val="00712EDF"/>
    <w:rsid w:val="007219F0"/>
    <w:rsid w:val="00721E6E"/>
    <w:rsid w:val="00735967"/>
    <w:rsid w:val="0075573C"/>
    <w:rsid w:val="007730B1"/>
    <w:rsid w:val="00774B26"/>
    <w:rsid w:val="00781D36"/>
    <w:rsid w:val="00782222"/>
    <w:rsid w:val="00784079"/>
    <w:rsid w:val="007936ED"/>
    <w:rsid w:val="00793E6F"/>
    <w:rsid w:val="007B6388"/>
    <w:rsid w:val="007C0A5F"/>
    <w:rsid w:val="007F302F"/>
    <w:rsid w:val="00800A0D"/>
    <w:rsid w:val="00801D23"/>
    <w:rsid w:val="00803F3C"/>
    <w:rsid w:val="00804CFE"/>
    <w:rsid w:val="00811C94"/>
    <w:rsid w:val="00811CF1"/>
    <w:rsid w:val="00815EA8"/>
    <w:rsid w:val="008438D7"/>
    <w:rsid w:val="00844C01"/>
    <w:rsid w:val="00856306"/>
    <w:rsid w:val="00860E5A"/>
    <w:rsid w:val="00863DE3"/>
    <w:rsid w:val="00867AB6"/>
    <w:rsid w:val="008A0608"/>
    <w:rsid w:val="008A26EE"/>
    <w:rsid w:val="008B6AD3"/>
    <w:rsid w:val="008E7D64"/>
    <w:rsid w:val="00910044"/>
    <w:rsid w:val="009122B1"/>
    <w:rsid w:val="009127DC"/>
    <w:rsid w:val="00913129"/>
    <w:rsid w:val="00917C70"/>
    <w:rsid w:val="009228DF"/>
    <w:rsid w:val="00924CB6"/>
    <w:rsid w:val="00924E84"/>
    <w:rsid w:val="00931944"/>
    <w:rsid w:val="00932B01"/>
    <w:rsid w:val="009354B0"/>
    <w:rsid w:val="009429B4"/>
    <w:rsid w:val="00947FCC"/>
    <w:rsid w:val="00972A9A"/>
    <w:rsid w:val="00973E9B"/>
    <w:rsid w:val="00980E96"/>
    <w:rsid w:val="00985A10"/>
    <w:rsid w:val="009A03BC"/>
    <w:rsid w:val="009C441A"/>
    <w:rsid w:val="009E2032"/>
    <w:rsid w:val="00A05B6C"/>
    <w:rsid w:val="00A061D7"/>
    <w:rsid w:val="00A143C7"/>
    <w:rsid w:val="00A2414E"/>
    <w:rsid w:val="00A30E81"/>
    <w:rsid w:val="00A34804"/>
    <w:rsid w:val="00A46406"/>
    <w:rsid w:val="00A53A74"/>
    <w:rsid w:val="00A60E62"/>
    <w:rsid w:val="00A67B50"/>
    <w:rsid w:val="00A733D1"/>
    <w:rsid w:val="00A736AC"/>
    <w:rsid w:val="00A74E8A"/>
    <w:rsid w:val="00A75113"/>
    <w:rsid w:val="00A84395"/>
    <w:rsid w:val="00A941CF"/>
    <w:rsid w:val="00AA1033"/>
    <w:rsid w:val="00AB1ACA"/>
    <w:rsid w:val="00AC4AE1"/>
    <w:rsid w:val="00AC5A35"/>
    <w:rsid w:val="00AD779D"/>
    <w:rsid w:val="00AE2601"/>
    <w:rsid w:val="00B02C23"/>
    <w:rsid w:val="00B0774D"/>
    <w:rsid w:val="00B1132B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807"/>
    <w:rsid w:val="00B90763"/>
    <w:rsid w:val="00BB55C0"/>
    <w:rsid w:val="00BC0920"/>
    <w:rsid w:val="00BC0BAD"/>
    <w:rsid w:val="00BE3038"/>
    <w:rsid w:val="00BF39F0"/>
    <w:rsid w:val="00BF78E8"/>
    <w:rsid w:val="00C11FDF"/>
    <w:rsid w:val="00C12B4E"/>
    <w:rsid w:val="00C2130C"/>
    <w:rsid w:val="00C572C4"/>
    <w:rsid w:val="00C62882"/>
    <w:rsid w:val="00C731BB"/>
    <w:rsid w:val="00C7648B"/>
    <w:rsid w:val="00C83D8A"/>
    <w:rsid w:val="00C94021"/>
    <w:rsid w:val="00C95DA9"/>
    <w:rsid w:val="00CA151C"/>
    <w:rsid w:val="00CA2A37"/>
    <w:rsid w:val="00CA48C1"/>
    <w:rsid w:val="00CB1900"/>
    <w:rsid w:val="00CB43C1"/>
    <w:rsid w:val="00CC04DA"/>
    <w:rsid w:val="00CC39A8"/>
    <w:rsid w:val="00CC7513"/>
    <w:rsid w:val="00CD077D"/>
    <w:rsid w:val="00CE26E3"/>
    <w:rsid w:val="00CE5183"/>
    <w:rsid w:val="00CE52FC"/>
    <w:rsid w:val="00CF077F"/>
    <w:rsid w:val="00D00358"/>
    <w:rsid w:val="00D079A8"/>
    <w:rsid w:val="00D13E83"/>
    <w:rsid w:val="00D322FB"/>
    <w:rsid w:val="00D460DE"/>
    <w:rsid w:val="00D67295"/>
    <w:rsid w:val="00D71A66"/>
    <w:rsid w:val="00D73323"/>
    <w:rsid w:val="00D86D6E"/>
    <w:rsid w:val="00D920EA"/>
    <w:rsid w:val="00D9263E"/>
    <w:rsid w:val="00D95E54"/>
    <w:rsid w:val="00DA1E06"/>
    <w:rsid w:val="00DA7C1C"/>
    <w:rsid w:val="00DB4D6B"/>
    <w:rsid w:val="00DC2302"/>
    <w:rsid w:val="00DC6AA9"/>
    <w:rsid w:val="00DD35C2"/>
    <w:rsid w:val="00DE50C1"/>
    <w:rsid w:val="00DE6304"/>
    <w:rsid w:val="00DF78AB"/>
    <w:rsid w:val="00E04378"/>
    <w:rsid w:val="00E13536"/>
    <w:rsid w:val="00E138E0"/>
    <w:rsid w:val="00E17552"/>
    <w:rsid w:val="00E3132E"/>
    <w:rsid w:val="00E36EA0"/>
    <w:rsid w:val="00E37DD8"/>
    <w:rsid w:val="00E475F8"/>
    <w:rsid w:val="00E51693"/>
    <w:rsid w:val="00E61F30"/>
    <w:rsid w:val="00E62AE6"/>
    <w:rsid w:val="00E657E1"/>
    <w:rsid w:val="00E67DF0"/>
    <w:rsid w:val="00E7274C"/>
    <w:rsid w:val="00E74E00"/>
    <w:rsid w:val="00E75C57"/>
    <w:rsid w:val="00E75E31"/>
    <w:rsid w:val="00E76A4E"/>
    <w:rsid w:val="00E86F85"/>
    <w:rsid w:val="00E9626F"/>
    <w:rsid w:val="00EC40AD"/>
    <w:rsid w:val="00ED696C"/>
    <w:rsid w:val="00ED72D3"/>
    <w:rsid w:val="00EE10F7"/>
    <w:rsid w:val="00EF29AB"/>
    <w:rsid w:val="00EF56AF"/>
    <w:rsid w:val="00F02C40"/>
    <w:rsid w:val="00F03754"/>
    <w:rsid w:val="00F173A8"/>
    <w:rsid w:val="00F24917"/>
    <w:rsid w:val="00F30D40"/>
    <w:rsid w:val="00F364BB"/>
    <w:rsid w:val="00F410DF"/>
    <w:rsid w:val="00F66639"/>
    <w:rsid w:val="00F71907"/>
    <w:rsid w:val="00F8225E"/>
    <w:rsid w:val="00F86418"/>
    <w:rsid w:val="00F922E1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04D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04DA"/>
    <w:rPr>
      <w:b/>
      <w:bCs/>
    </w:rPr>
  </w:style>
  <w:style w:type="character" w:customStyle="1" w:styleId="14">
    <w:name w:val="Обычный1"/>
    <w:rsid w:val="00CC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6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пк</cp:lastModifiedBy>
  <cp:revision>3</cp:revision>
  <cp:lastPrinted>2022-11-11T13:05:00Z</cp:lastPrinted>
  <dcterms:created xsi:type="dcterms:W3CDTF">2022-11-11T13:02:00Z</dcterms:created>
  <dcterms:modified xsi:type="dcterms:W3CDTF">2022-11-11T13:05:00Z</dcterms:modified>
</cp:coreProperties>
</file>